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19" w:rsidRDefault="00CA155F" w:rsidP="00CC5919">
      <w:pPr>
        <w:jc w:val="center"/>
        <w:rPr>
          <w:rFonts w:cs="Arial"/>
          <w:b/>
          <w:bCs/>
          <w:color w:val="333399"/>
          <w:sz w:val="52"/>
        </w:rPr>
      </w:pPr>
      <w:r>
        <w:rPr>
          <w:noProof/>
          <w:lang w:eastAsia="en-GB"/>
        </w:rPr>
        <w:drawing>
          <wp:inline distT="0" distB="0" distL="0" distR="0" wp14:anchorId="2572622A" wp14:editId="302CA9F8">
            <wp:extent cx="2095500" cy="2047875"/>
            <wp:effectExtent l="0" t="0" r="0" b="9525"/>
            <wp:docPr id="1" name="Picture 1"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7. LOGOS AND PHOTOGRAPHS\Logos\Govan Hoousing Association\Govan HA-final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21" cy="2065193"/>
                    </a:xfrm>
                    <a:prstGeom prst="rect">
                      <a:avLst/>
                    </a:prstGeom>
                    <a:noFill/>
                    <a:ln>
                      <a:noFill/>
                    </a:ln>
                  </pic:spPr>
                </pic:pic>
              </a:graphicData>
            </a:graphic>
          </wp:inline>
        </w:drawing>
      </w:r>
    </w:p>
    <w:p w:rsidR="009E2C2B" w:rsidRPr="00E774B6" w:rsidRDefault="009E2C2B" w:rsidP="009E2C2B">
      <w:pPr>
        <w:widowControl/>
        <w:spacing w:after="200" w:line="276" w:lineRule="auto"/>
        <w:jc w:val="center"/>
        <w:rPr>
          <w:rFonts w:ascii="Arial" w:eastAsiaTheme="minorHAnsi" w:hAnsi="Arial" w:cs="Arial"/>
          <w:b/>
          <w:sz w:val="28"/>
          <w:szCs w:val="28"/>
        </w:rPr>
      </w:pPr>
      <w:r w:rsidRPr="00E774B6">
        <w:rPr>
          <w:rFonts w:ascii="Arial" w:eastAsiaTheme="minorHAnsi" w:hAnsi="Arial" w:cs="Arial"/>
          <w:b/>
          <w:sz w:val="28"/>
          <w:szCs w:val="28"/>
        </w:rPr>
        <w:t xml:space="preserve">Standing Orders </w:t>
      </w:r>
      <w:r w:rsidR="00A60A2F">
        <w:rPr>
          <w:rFonts w:ascii="Arial" w:eastAsiaTheme="minorHAnsi" w:hAnsi="Arial" w:cs="Arial"/>
          <w:b/>
          <w:sz w:val="28"/>
          <w:szCs w:val="28"/>
        </w:rPr>
        <w:t xml:space="preserve">and Delegated Authorities </w:t>
      </w:r>
      <w:r w:rsidRPr="00E774B6">
        <w:rPr>
          <w:rFonts w:ascii="Arial" w:eastAsiaTheme="minorHAnsi" w:hAnsi="Arial" w:cs="Arial"/>
          <w:b/>
          <w:sz w:val="28"/>
          <w:szCs w:val="28"/>
        </w:rPr>
        <w:t>Policy</w:t>
      </w:r>
    </w:p>
    <w:p w:rsidR="009E2C2B" w:rsidRPr="00E774B6" w:rsidRDefault="00A60A2F" w:rsidP="009E2C2B">
      <w:pPr>
        <w:widowControl/>
        <w:spacing w:after="200" w:line="276" w:lineRule="auto"/>
        <w:jc w:val="center"/>
        <w:rPr>
          <w:rFonts w:ascii="Arial" w:eastAsiaTheme="minorHAnsi" w:hAnsi="Arial" w:cs="Arial"/>
          <w:b/>
          <w:sz w:val="28"/>
          <w:szCs w:val="28"/>
        </w:rPr>
      </w:pPr>
      <w:r>
        <w:rPr>
          <w:rFonts w:ascii="Arial" w:eastAsiaTheme="minorHAnsi" w:hAnsi="Arial" w:cs="Arial"/>
          <w:b/>
          <w:sz w:val="28"/>
          <w:szCs w:val="28"/>
        </w:rPr>
        <w:t>29</w:t>
      </w:r>
      <w:r w:rsidR="001C4261">
        <w:rPr>
          <w:rFonts w:ascii="Arial" w:eastAsiaTheme="minorHAnsi" w:hAnsi="Arial" w:cs="Arial"/>
          <w:b/>
          <w:sz w:val="28"/>
          <w:szCs w:val="28"/>
        </w:rPr>
        <w:t xml:space="preserve"> August</w:t>
      </w:r>
      <w:r w:rsidR="00665540" w:rsidRPr="00E774B6">
        <w:rPr>
          <w:rFonts w:ascii="Arial" w:eastAsiaTheme="minorHAnsi" w:hAnsi="Arial" w:cs="Arial"/>
          <w:b/>
          <w:sz w:val="28"/>
          <w:szCs w:val="28"/>
        </w:rPr>
        <w:t xml:space="preserve"> 201</w:t>
      </w:r>
      <w:r w:rsidR="001C4261">
        <w:rPr>
          <w:rFonts w:ascii="Arial" w:eastAsiaTheme="minorHAnsi" w:hAnsi="Arial" w:cs="Arial"/>
          <w:b/>
          <w:sz w:val="28"/>
          <w:szCs w:val="28"/>
        </w:rPr>
        <w:t>9</w:t>
      </w:r>
    </w:p>
    <w:p w:rsidR="009E2C2B" w:rsidRPr="00E774B6" w:rsidRDefault="009E2C2B" w:rsidP="009E2C2B">
      <w:pPr>
        <w:widowControl/>
        <w:spacing w:after="200" w:line="276" w:lineRule="auto"/>
        <w:jc w:val="center"/>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768"/>
        <w:gridCol w:w="3754"/>
      </w:tblGrid>
      <w:tr w:rsidR="00E774B6" w:rsidRPr="00E774B6" w:rsidTr="00BC1F6A">
        <w:tc>
          <w:tcPr>
            <w:tcW w:w="5211" w:type="dxa"/>
          </w:tcPr>
          <w:p w:rsidR="009E2C2B" w:rsidRPr="00E774B6" w:rsidRDefault="009E2C2B" w:rsidP="009E2C2B">
            <w:pPr>
              <w:widowControl/>
              <w:spacing w:after="200" w:line="276" w:lineRule="auto"/>
              <w:rPr>
                <w:rFonts w:ascii="Arial" w:hAnsi="Arial" w:cs="Arial"/>
                <w:b/>
                <w:szCs w:val="24"/>
              </w:rPr>
            </w:pPr>
            <w:r w:rsidRPr="00E774B6">
              <w:rPr>
                <w:rFonts w:ascii="Arial" w:hAnsi="Arial" w:cs="Arial"/>
                <w:b/>
                <w:szCs w:val="24"/>
              </w:rPr>
              <w:t>Policy Manual Section:</w:t>
            </w:r>
          </w:p>
        </w:tc>
        <w:tc>
          <w:tcPr>
            <w:tcW w:w="4031" w:type="dxa"/>
          </w:tcPr>
          <w:p w:rsidR="009E2C2B" w:rsidRPr="00E774B6" w:rsidRDefault="009E2C2B" w:rsidP="009E2C2B">
            <w:pPr>
              <w:widowControl/>
              <w:spacing w:after="200" w:line="276" w:lineRule="auto"/>
              <w:rPr>
                <w:rFonts w:ascii="Arial" w:hAnsi="Arial" w:cs="Arial"/>
                <w:szCs w:val="24"/>
              </w:rPr>
            </w:pPr>
            <w:r w:rsidRPr="00E774B6">
              <w:rPr>
                <w:rFonts w:ascii="Arial" w:hAnsi="Arial" w:cs="Arial"/>
                <w:szCs w:val="24"/>
              </w:rPr>
              <w:t>Governance</w:t>
            </w:r>
          </w:p>
        </w:tc>
      </w:tr>
      <w:tr w:rsidR="00E774B6" w:rsidRPr="00E774B6" w:rsidTr="00BC1F6A">
        <w:tc>
          <w:tcPr>
            <w:tcW w:w="5211" w:type="dxa"/>
          </w:tcPr>
          <w:p w:rsidR="009E2C2B" w:rsidRPr="00E774B6" w:rsidRDefault="009E2C2B" w:rsidP="009E2C2B">
            <w:pPr>
              <w:widowControl/>
              <w:spacing w:after="200" w:line="276" w:lineRule="auto"/>
              <w:rPr>
                <w:rFonts w:ascii="Arial" w:hAnsi="Arial" w:cs="Arial"/>
                <w:b/>
                <w:szCs w:val="24"/>
              </w:rPr>
            </w:pPr>
            <w:r w:rsidRPr="00E774B6">
              <w:rPr>
                <w:rFonts w:ascii="Arial" w:hAnsi="Arial" w:cs="Arial"/>
                <w:b/>
                <w:szCs w:val="24"/>
              </w:rPr>
              <w:t>Policy Number:</w:t>
            </w:r>
          </w:p>
        </w:tc>
        <w:tc>
          <w:tcPr>
            <w:tcW w:w="4031" w:type="dxa"/>
          </w:tcPr>
          <w:p w:rsidR="009E2C2B" w:rsidRPr="00E774B6" w:rsidRDefault="009E2C2B" w:rsidP="009E2C2B">
            <w:pPr>
              <w:widowControl/>
              <w:spacing w:after="200" w:line="276" w:lineRule="auto"/>
              <w:rPr>
                <w:rFonts w:ascii="Arial" w:hAnsi="Arial" w:cs="Arial"/>
                <w:szCs w:val="24"/>
              </w:rPr>
            </w:pPr>
            <w:r w:rsidRPr="00E774B6">
              <w:rPr>
                <w:rFonts w:ascii="Arial" w:hAnsi="Arial" w:cs="Arial"/>
                <w:szCs w:val="24"/>
              </w:rPr>
              <w:t>GO1</w:t>
            </w:r>
          </w:p>
        </w:tc>
      </w:tr>
      <w:tr w:rsidR="00E774B6" w:rsidRPr="00E774B6" w:rsidTr="00BC1F6A">
        <w:tc>
          <w:tcPr>
            <w:tcW w:w="5211" w:type="dxa"/>
          </w:tcPr>
          <w:p w:rsidR="009E2C2B" w:rsidRPr="00E774B6" w:rsidRDefault="009E2C2B" w:rsidP="009E2C2B">
            <w:pPr>
              <w:widowControl/>
              <w:spacing w:after="200" w:line="276" w:lineRule="auto"/>
              <w:rPr>
                <w:rFonts w:ascii="Arial" w:hAnsi="Arial" w:cs="Arial"/>
                <w:b/>
                <w:szCs w:val="24"/>
              </w:rPr>
            </w:pPr>
            <w:r w:rsidRPr="00E774B6">
              <w:rPr>
                <w:rFonts w:ascii="Arial" w:hAnsi="Arial" w:cs="Arial"/>
                <w:b/>
                <w:szCs w:val="24"/>
              </w:rPr>
              <w:t>Scottish Social Housing Charter Reference:</w:t>
            </w:r>
          </w:p>
        </w:tc>
        <w:tc>
          <w:tcPr>
            <w:tcW w:w="4031" w:type="dxa"/>
          </w:tcPr>
          <w:p w:rsidR="009E2C2B" w:rsidRPr="00E774B6" w:rsidRDefault="009E2C2B" w:rsidP="009E2C2B">
            <w:pPr>
              <w:widowControl/>
              <w:spacing w:line="276" w:lineRule="auto"/>
              <w:rPr>
                <w:rFonts w:ascii="Arial" w:hAnsi="Arial" w:cs="Arial"/>
                <w:szCs w:val="24"/>
              </w:rPr>
            </w:pPr>
            <w:r w:rsidRPr="00E774B6">
              <w:rPr>
                <w:rFonts w:ascii="Arial" w:hAnsi="Arial" w:cs="Arial"/>
                <w:szCs w:val="24"/>
              </w:rPr>
              <w:t xml:space="preserve">1. Equalities </w:t>
            </w:r>
          </w:p>
          <w:p w:rsidR="009E2C2B" w:rsidRPr="00E774B6" w:rsidRDefault="009E2C2B" w:rsidP="009E2C2B">
            <w:pPr>
              <w:widowControl/>
              <w:spacing w:line="276" w:lineRule="auto"/>
              <w:rPr>
                <w:rFonts w:ascii="Arial" w:hAnsi="Arial" w:cs="Arial"/>
                <w:szCs w:val="24"/>
              </w:rPr>
            </w:pPr>
            <w:r w:rsidRPr="00E774B6">
              <w:rPr>
                <w:rFonts w:ascii="Arial" w:hAnsi="Arial" w:cs="Arial"/>
                <w:szCs w:val="24"/>
              </w:rPr>
              <w:t xml:space="preserve">2. Participation </w:t>
            </w:r>
          </w:p>
          <w:p w:rsidR="009E2C2B" w:rsidRPr="00E774B6" w:rsidRDefault="009E2C2B" w:rsidP="009E2C2B">
            <w:pPr>
              <w:widowControl/>
              <w:spacing w:line="276" w:lineRule="auto"/>
              <w:rPr>
                <w:rFonts w:ascii="Arial" w:hAnsi="Arial" w:cs="Arial"/>
                <w:szCs w:val="24"/>
              </w:rPr>
            </w:pPr>
            <w:r w:rsidRPr="00E774B6">
              <w:rPr>
                <w:rFonts w:ascii="Arial" w:hAnsi="Arial" w:cs="Arial"/>
                <w:szCs w:val="24"/>
              </w:rPr>
              <w:t>3. Communication</w:t>
            </w:r>
          </w:p>
        </w:tc>
      </w:tr>
      <w:tr w:rsidR="00E774B6" w:rsidRPr="00E774B6" w:rsidTr="00BC1F6A">
        <w:tc>
          <w:tcPr>
            <w:tcW w:w="5211" w:type="dxa"/>
          </w:tcPr>
          <w:p w:rsidR="009E2C2B" w:rsidRPr="00E774B6" w:rsidRDefault="009E2C2B" w:rsidP="009E2C2B">
            <w:pPr>
              <w:widowControl/>
              <w:spacing w:after="200" w:line="276" w:lineRule="auto"/>
              <w:rPr>
                <w:rFonts w:ascii="Arial" w:hAnsi="Arial" w:cs="Arial"/>
                <w:b/>
                <w:szCs w:val="24"/>
              </w:rPr>
            </w:pPr>
            <w:r w:rsidRPr="00E774B6">
              <w:rPr>
                <w:rFonts w:ascii="Arial" w:hAnsi="Arial" w:cs="Arial"/>
                <w:b/>
                <w:szCs w:val="24"/>
              </w:rPr>
              <w:t>Date Approved by Management Committee:</w:t>
            </w:r>
          </w:p>
        </w:tc>
        <w:tc>
          <w:tcPr>
            <w:tcW w:w="4031" w:type="dxa"/>
          </w:tcPr>
          <w:p w:rsidR="009E2C2B" w:rsidRPr="00E774B6" w:rsidRDefault="001C4261" w:rsidP="00665540">
            <w:pPr>
              <w:widowControl/>
              <w:spacing w:after="200" w:line="276" w:lineRule="auto"/>
              <w:rPr>
                <w:rFonts w:ascii="Arial" w:hAnsi="Arial" w:cs="Arial"/>
                <w:szCs w:val="24"/>
              </w:rPr>
            </w:pPr>
            <w:r>
              <w:rPr>
                <w:rFonts w:ascii="Arial" w:hAnsi="Arial" w:cs="Arial"/>
                <w:szCs w:val="24"/>
              </w:rPr>
              <w:t xml:space="preserve">29 August </w:t>
            </w:r>
            <w:r w:rsidR="000B6CF5" w:rsidRPr="00E774B6">
              <w:rPr>
                <w:rFonts w:ascii="Arial" w:hAnsi="Arial" w:cs="Arial"/>
                <w:szCs w:val="24"/>
              </w:rPr>
              <w:t xml:space="preserve"> 201</w:t>
            </w:r>
            <w:r>
              <w:rPr>
                <w:rFonts w:ascii="Arial" w:hAnsi="Arial" w:cs="Arial"/>
                <w:szCs w:val="24"/>
              </w:rPr>
              <w:t>9</w:t>
            </w:r>
          </w:p>
        </w:tc>
      </w:tr>
      <w:tr w:rsidR="009E2C2B" w:rsidRPr="00E774B6" w:rsidTr="00BC1F6A">
        <w:tc>
          <w:tcPr>
            <w:tcW w:w="5211" w:type="dxa"/>
          </w:tcPr>
          <w:p w:rsidR="009E2C2B" w:rsidRPr="00E774B6" w:rsidRDefault="009E2C2B" w:rsidP="009E2C2B">
            <w:pPr>
              <w:widowControl/>
              <w:spacing w:after="200" w:line="276" w:lineRule="auto"/>
              <w:rPr>
                <w:rFonts w:ascii="Arial" w:hAnsi="Arial" w:cs="Arial"/>
                <w:b/>
                <w:szCs w:val="24"/>
              </w:rPr>
            </w:pPr>
            <w:r w:rsidRPr="00E774B6">
              <w:rPr>
                <w:rFonts w:ascii="Arial" w:hAnsi="Arial" w:cs="Arial"/>
                <w:b/>
                <w:szCs w:val="24"/>
              </w:rPr>
              <w:t>Next Review Date:</w:t>
            </w:r>
          </w:p>
        </w:tc>
        <w:tc>
          <w:tcPr>
            <w:tcW w:w="4031" w:type="dxa"/>
          </w:tcPr>
          <w:p w:rsidR="009E2C2B" w:rsidRPr="00E774B6" w:rsidRDefault="001C4261" w:rsidP="001C4261">
            <w:pPr>
              <w:widowControl/>
              <w:spacing w:after="200" w:line="276" w:lineRule="auto"/>
              <w:rPr>
                <w:rFonts w:ascii="Arial" w:hAnsi="Arial" w:cs="Arial"/>
                <w:szCs w:val="24"/>
              </w:rPr>
            </w:pPr>
            <w:r>
              <w:rPr>
                <w:rFonts w:ascii="Arial" w:hAnsi="Arial" w:cs="Arial"/>
                <w:szCs w:val="24"/>
              </w:rPr>
              <w:t>August</w:t>
            </w:r>
            <w:r w:rsidR="000B6CF5" w:rsidRPr="00E774B6">
              <w:rPr>
                <w:rFonts w:ascii="Arial" w:hAnsi="Arial" w:cs="Arial"/>
                <w:szCs w:val="24"/>
              </w:rPr>
              <w:t xml:space="preserve"> 20</w:t>
            </w:r>
            <w:r>
              <w:rPr>
                <w:rFonts w:ascii="Arial" w:hAnsi="Arial" w:cs="Arial"/>
                <w:szCs w:val="24"/>
              </w:rPr>
              <w:t>24</w:t>
            </w:r>
          </w:p>
        </w:tc>
      </w:tr>
    </w:tbl>
    <w:p w:rsidR="009E2C2B" w:rsidRPr="00E774B6" w:rsidRDefault="009E2C2B" w:rsidP="009E2C2B">
      <w:pPr>
        <w:widowControl/>
        <w:spacing w:after="200" w:line="276" w:lineRule="auto"/>
        <w:rPr>
          <w:rFonts w:asciiTheme="minorHAnsi" w:eastAsiaTheme="minorHAnsi" w:hAnsiTheme="minorHAnsi" w:cstheme="minorBidi"/>
          <w:sz w:val="22"/>
          <w:szCs w:val="22"/>
        </w:rPr>
      </w:pPr>
    </w:p>
    <w:tbl>
      <w:tblPr>
        <w:tblStyle w:val="TableGrid1"/>
        <w:tblW w:w="0" w:type="auto"/>
        <w:shd w:val="clear" w:color="auto" w:fill="BFBFBF" w:themeFill="background1" w:themeFillShade="BF"/>
        <w:tblLook w:val="04A0" w:firstRow="1" w:lastRow="0" w:firstColumn="1" w:lastColumn="0" w:noHBand="0" w:noVBand="1"/>
      </w:tblPr>
      <w:tblGrid>
        <w:gridCol w:w="8296"/>
      </w:tblGrid>
      <w:tr w:rsidR="00E774B6" w:rsidRPr="00E774B6" w:rsidTr="00C54CF7">
        <w:tc>
          <w:tcPr>
            <w:tcW w:w="8296" w:type="dxa"/>
            <w:shd w:val="clear" w:color="auto" w:fill="548DD4" w:themeFill="text2" w:themeFillTint="99"/>
          </w:tcPr>
          <w:p w:rsidR="00505A7B" w:rsidRPr="00E774B6" w:rsidRDefault="00505A7B" w:rsidP="009E2C2B">
            <w:pPr>
              <w:widowControl/>
              <w:spacing w:after="200" w:line="276" w:lineRule="auto"/>
              <w:rPr>
                <w:rFonts w:ascii="Arial" w:hAnsi="Arial" w:cs="Arial"/>
                <w:b/>
                <w:sz w:val="28"/>
                <w:szCs w:val="28"/>
              </w:rPr>
            </w:pPr>
          </w:p>
          <w:p w:rsidR="009E2C2B" w:rsidRPr="00E774B6" w:rsidRDefault="009E2C2B" w:rsidP="009E2C2B">
            <w:pPr>
              <w:widowControl/>
              <w:spacing w:after="200" w:line="276" w:lineRule="auto"/>
              <w:rPr>
                <w:rFonts w:ascii="Arial" w:hAnsi="Arial" w:cs="Arial"/>
                <w:b/>
                <w:sz w:val="28"/>
                <w:szCs w:val="28"/>
              </w:rPr>
            </w:pPr>
            <w:r w:rsidRPr="00E774B6">
              <w:rPr>
                <w:rFonts w:ascii="Arial" w:hAnsi="Arial" w:cs="Arial"/>
                <w:b/>
                <w:sz w:val="28"/>
                <w:szCs w:val="28"/>
              </w:rPr>
              <w:t xml:space="preserve">Govan Housing Association can provide this document on request, in different languages and formats, including Braille and audio formats. </w:t>
            </w:r>
          </w:p>
        </w:tc>
      </w:tr>
    </w:tbl>
    <w:p w:rsidR="009E2C2B" w:rsidRPr="00E774B6" w:rsidRDefault="009E2C2B" w:rsidP="009E2C2B">
      <w:pPr>
        <w:widowControl/>
        <w:spacing w:after="200" w:line="276" w:lineRule="auto"/>
        <w:jc w:val="center"/>
        <w:rPr>
          <w:rFonts w:asciiTheme="minorHAnsi" w:eastAsiaTheme="minorHAnsi" w:hAnsiTheme="minorHAnsi" w:cstheme="minorBidi"/>
          <w:sz w:val="22"/>
          <w:szCs w:val="22"/>
        </w:rPr>
      </w:pPr>
      <w:r w:rsidRPr="00E774B6">
        <w:rPr>
          <w:rFonts w:asciiTheme="minorHAnsi" w:eastAsiaTheme="minorHAnsi" w:hAnsiTheme="minorHAnsi" w:cstheme="minorBidi"/>
          <w:noProof/>
          <w:sz w:val="22"/>
          <w:szCs w:val="22"/>
          <w:lang w:eastAsia="en-GB"/>
        </w:rPr>
        <w:drawing>
          <wp:inline distT="0" distB="0" distL="0" distR="0" wp14:anchorId="60900200" wp14:editId="0FA9A8F9">
            <wp:extent cx="1552575" cy="781050"/>
            <wp:effectExtent l="0" t="0" r="9525" b="0"/>
            <wp:docPr id="2" name="Picture 2" descr="Description: HTT Logo 2Colour 300dpi Mar07"/>
            <wp:cNvGraphicFramePr/>
            <a:graphic xmlns:a="http://schemas.openxmlformats.org/drawingml/2006/main">
              <a:graphicData uri="http://schemas.openxmlformats.org/drawingml/2006/picture">
                <pic:pic xmlns:pic="http://schemas.openxmlformats.org/drawingml/2006/picture">
                  <pic:nvPicPr>
                    <pic:cNvPr id="9" name="Picture 9" descr="Description: HTT Logo 2Colour 300dpi Mar0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CC5919" w:rsidRPr="00E774B6" w:rsidRDefault="009E2C2B" w:rsidP="00CC5919">
      <w:pPr>
        <w:pStyle w:val="DefaultText"/>
        <w:jc w:val="center"/>
        <w:rPr>
          <w:color w:val="auto"/>
          <w:sz w:val="22"/>
          <w:szCs w:val="22"/>
        </w:rPr>
      </w:pPr>
      <w:r w:rsidRPr="00E774B6">
        <w:rPr>
          <w:rFonts w:ascii="Arial" w:hAnsi="Arial" w:cs="Arial"/>
          <w:b/>
          <w:color w:val="auto"/>
          <w:sz w:val="32"/>
          <w:szCs w:val="32"/>
          <w:lang w:val="en-GB"/>
        </w:rPr>
        <w:br w:type="page"/>
      </w:r>
    </w:p>
    <w:p w:rsidR="00CC5919" w:rsidRPr="00E774B6" w:rsidRDefault="00CC5919" w:rsidP="00CC5919">
      <w:pPr>
        <w:pStyle w:val="DefaultText"/>
        <w:rPr>
          <w:color w:val="auto"/>
          <w:sz w:val="22"/>
          <w:szCs w:val="22"/>
        </w:rPr>
      </w:pPr>
    </w:p>
    <w:p w:rsidR="00072487" w:rsidRPr="00E774B6" w:rsidRDefault="00072487" w:rsidP="00CC5919">
      <w:pPr>
        <w:pStyle w:val="DefaultText"/>
        <w:rPr>
          <w:color w:val="auto"/>
          <w:sz w:val="22"/>
          <w:szCs w:val="22"/>
        </w:rPr>
      </w:pPr>
    </w:p>
    <w:p w:rsidR="00072487" w:rsidRPr="00E774B6" w:rsidRDefault="00072487" w:rsidP="00072487">
      <w:pPr>
        <w:pStyle w:val="DefaultText"/>
        <w:jc w:val="both"/>
        <w:rPr>
          <w:rFonts w:ascii="Arial" w:hAnsi="Arial" w:cs="Arial"/>
          <w:b/>
          <w:color w:val="auto"/>
        </w:rPr>
      </w:pPr>
      <w:r w:rsidRPr="00E774B6">
        <w:rPr>
          <w:rFonts w:ascii="Arial" w:hAnsi="Arial" w:cs="Arial"/>
          <w:b/>
          <w:color w:val="auto"/>
        </w:rPr>
        <w:t>1.0</w:t>
      </w:r>
      <w:r w:rsidRPr="00E774B6">
        <w:rPr>
          <w:rFonts w:ascii="Arial" w:hAnsi="Arial" w:cs="Arial"/>
          <w:b/>
          <w:color w:val="auto"/>
        </w:rPr>
        <w:tab/>
        <w:t>INTRODUCTION</w:t>
      </w:r>
    </w:p>
    <w:p w:rsidR="00072487" w:rsidRPr="00E774B6" w:rsidRDefault="00072487" w:rsidP="00072487">
      <w:pPr>
        <w:pStyle w:val="DefaultText"/>
        <w:ind w:left="737"/>
        <w:jc w:val="both"/>
        <w:rPr>
          <w:rFonts w:ascii="Arial" w:hAnsi="Arial" w:cs="Arial"/>
          <w:color w:val="auto"/>
        </w:rPr>
      </w:pPr>
    </w:p>
    <w:p w:rsidR="00895A4A" w:rsidRPr="00E774B6" w:rsidRDefault="00072487" w:rsidP="00072487">
      <w:pPr>
        <w:pStyle w:val="DefaultText"/>
        <w:ind w:left="720" w:hanging="720"/>
        <w:jc w:val="both"/>
        <w:rPr>
          <w:rFonts w:ascii="Arial" w:hAnsi="Arial" w:cs="Arial"/>
          <w:color w:val="auto"/>
        </w:rPr>
      </w:pPr>
      <w:r w:rsidRPr="00E774B6">
        <w:rPr>
          <w:rFonts w:ascii="Arial" w:hAnsi="Arial" w:cs="Arial"/>
          <w:color w:val="auto"/>
        </w:rPr>
        <w:t>1.1</w:t>
      </w:r>
      <w:r w:rsidRPr="00E774B6">
        <w:rPr>
          <w:rFonts w:ascii="Arial" w:hAnsi="Arial" w:cs="Arial"/>
          <w:color w:val="auto"/>
        </w:rPr>
        <w:tab/>
      </w:r>
      <w:r w:rsidR="00895A4A" w:rsidRPr="00E774B6">
        <w:rPr>
          <w:rFonts w:ascii="Arial" w:hAnsi="Arial" w:cs="Arial"/>
          <w:color w:val="auto"/>
        </w:rPr>
        <w:t>These Standing Orders set out details of the governance structures, procedures and delegations of authority within Govan Housing Associa</w:t>
      </w:r>
      <w:r w:rsidR="005A25B1" w:rsidRPr="00E774B6">
        <w:rPr>
          <w:rFonts w:ascii="Arial" w:hAnsi="Arial" w:cs="Arial"/>
          <w:color w:val="auto"/>
        </w:rPr>
        <w:t>tion</w:t>
      </w:r>
      <w:r w:rsidR="00895A4A" w:rsidRPr="00E774B6">
        <w:rPr>
          <w:rFonts w:ascii="Arial" w:hAnsi="Arial" w:cs="Arial"/>
          <w:color w:val="auto"/>
        </w:rPr>
        <w:t xml:space="preserve">.  </w:t>
      </w:r>
    </w:p>
    <w:p w:rsidR="00895A4A" w:rsidRPr="00E774B6" w:rsidRDefault="00895A4A" w:rsidP="00072487">
      <w:pPr>
        <w:pStyle w:val="DefaultText"/>
        <w:ind w:left="720" w:hanging="720"/>
        <w:jc w:val="both"/>
        <w:rPr>
          <w:rFonts w:ascii="Arial" w:hAnsi="Arial" w:cs="Arial"/>
          <w:color w:val="auto"/>
        </w:rPr>
      </w:pPr>
    </w:p>
    <w:p w:rsidR="00895A4A" w:rsidRPr="00E774B6" w:rsidRDefault="00895A4A" w:rsidP="00895A4A">
      <w:pPr>
        <w:pStyle w:val="DefaultText"/>
        <w:ind w:left="720" w:hanging="720"/>
        <w:jc w:val="both"/>
        <w:rPr>
          <w:rFonts w:ascii="Arial" w:hAnsi="Arial" w:cs="Arial"/>
          <w:color w:val="auto"/>
        </w:rPr>
      </w:pPr>
      <w:r w:rsidRPr="00E774B6">
        <w:rPr>
          <w:rFonts w:ascii="Arial" w:hAnsi="Arial" w:cs="Arial"/>
          <w:color w:val="auto"/>
        </w:rPr>
        <w:t>1.2</w:t>
      </w:r>
      <w:r w:rsidRPr="00E774B6">
        <w:rPr>
          <w:rFonts w:ascii="Arial" w:hAnsi="Arial" w:cs="Arial"/>
          <w:color w:val="auto"/>
        </w:rPr>
        <w:tab/>
        <w:t>The Association is Registered with the Register of Friendly Societies under the Industrial and Provident Societies Act 1965 [Register No 2190 R (S)], a recognised Charity (SC009055), having adopted rules based upon SFHA Model Rules (Scotland) 2015</w:t>
      </w:r>
    </w:p>
    <w:p w:rsidR="00CC5919" w:rsidRPr="00E774B6" w:rsidRDefault="00CC5919" w:rsidP="00072487">
      <w:pPr>
        <w:pStyle w:val="DefaultText"/>
        <w:ind w:left="720" w:hanging="720"/>
        <w:jc w:val="both"/>
        <w:rPr>
          <w:rFonts w:ascii="Arial" w:hAnsi="Arial" w:cs="Arial"/>
          <w:color w:val="auto"/>
        </w:rPr>
      </w:pPr>
    </w:p>
    <w:p w:rsidR="00CC5919" w:rsidRPr="00E774B6" w:rsidRDefault="007C1173" w:rsidP="00072487">
      <w:pPr>
        <w:pStyle w:val="DefaultText"/>
        <w:ind w:left="720" w:hanging="720"/>
        <w:jc w:val="both"/>
        <w:rPr>
          <w:color w:val="auto"/>
        </w:rPr>
      </w:pPr>
      <w:r w:rsidRPr="00E774B6">
        <w:rPr>
          <w:rFonts w:ascii="Arial" w:hAnsi="Arial" w:cs="Arial"/>
          <w:color w:val="auto"/>
        </w:rPr>
        <w:t>1.3</w:t>
      </w:r>
      <w:r w:rsidR="00072487" w:rsidRPr="00E774B6">
        <w:rPr>
          <w:rFonts w:ascii="Arial" w:hAnsi="Arial" w:cs="Arial"/>
          <w:color w:val="auto"/>
        </w:rPr>
        <w:tab/>
      </w:r>
      <w:r w:rsidR="00CC5919" w:rsidRPr="00E774B6">
        <w:rPr>
          <w:rFonts w:ascii="Arial" w:hAnsi="Arial" w:cs="Arial"/>
          <w:color w:val="auto"/>
        </w:rPr>
        <w:t xml:space="preserve">The composition of the Management Committee, the Election of Committee Members, the Proceedings of the Management Committee, the Conduct of its meetings and the Powers of the Management Committee are laid down in the Rules </w:t>
      </w:r>
      <w:r w:rsidR="009E59F7" w:rsidRPr="00E774B6">
        <w:rPr>
          <w:rFonts w:ascii="Arial" w:hAnsi="Arial" w:cs="Arial"/>
          <w:color w:val="auto"/>
        </w:rPr>
        <w:t>of the Association, adopted at the</w:t>
      </w:r>
      <w:r w:rsidR="00CC5919" w:rsidRPr="00E774B6">
        <w:rPr>
          <w:rFonts w:ascii="Arial" w:hAnsi="Arial" w:cs="Arial"/>
          <w:color w:val="auto"/>
        </w:rPr>
        <w:t xml:space="preserve"> </w:t>
      </w:r>
      <w:r w:rsidR="009E59F7" w:rsidRPr="00E774B6">
        <w:rPr>
          <w:rFonts w:ascii="Arial" w:hAnsi="Arial" w:cs="Arial"/>
          <w:color w:val="auto"/>
        </w:rPr>
        <w:t>Annual</w:t>
      </w:r>
      <w:r w:rsidR="00CC5919" w:rsidRPr="00E774B6">
        <w:rPr>
          <w:rFonts w:ascii="Arial" w:hAnsi="Arial" w:cs="Arial"/>
          <w:color w:val="auto"/>
        </w:rPr>
        <w:t xml:space="preserve"> General Meeting on </w:t>
      </w:r>
      <w:r w:rsidR="009E59F7" w:rsidRPr="00E774B6">
        <w:rPr>
          <w:rFonts w:ascii="Arial" w:hAnsi="Arial" w:cs="Arial"/>
          <w:color w:val="auto"/>
        </w:rPr>
        <w:t>10 September 2015</w:t>
      </w:r>
      <w:r w:rsidR="00CC5919" w:rsidRPr="00E774B6">
        <w:rPr>
          <w:rFonts w:ascii="Arial" w:hAnsi="Arial" w:cs="Arial"/>
          <w:color w:val="auto"/>
        </w:rPr>
        <w:t>.</w:t>
      </w:r>
    </w:p>
    <w:p w:rsidR="00CC5919" w:rsidRPr="00E774B6" w:rsidRDefault="00CC5919" w:rsidP="00072487">
      <w:pPr>
        <w:pStyle w:val="DefaultText"/>
        <w:jc w:val="both"/>
        <w:rPr>
          <w:color w:val="auto"/>
        </w:rPr>
      </w:pPr>
    </w:p>
    <w:p w:rsidR="00072487" w:rsidRPr="00E774B6" w:rsidRDefault="007C1173" w:rsidP="00B90D06">
      <w:pPr>
        <w:pStyle w:val="DefaultText"/>
        <w:ind w:left="720" w:hanging="720"/>
        <w:jc w:val="both"/>
        <w:rPr>
          <w:rFonts w:ascii="Arial" w:hAnsi="Arial" w:cs="Arial"/>
          <w:color w:val="auto"/>
        </w:rPr>
      </w:pPr>
      <w:r w:rsidRPr="00E774B6">
        <w:rPr>
          <w:rFonts w:ascii="Arial" w:hAnsi="Arial" w:cs="Arial"/>
          <w:color w:val="auto"/>
        </w:rPr>
        <w:t>1.4</w:t>
      </w:r>
      <w:r w:rsidR="00B90D06" w:rsidRPr="00E774B6">
        <w:rPr>
          <w:rFonts w:ascii="Arial" w:hAnsi="Arial" w:cs="Arial"/>
          <w:color w:val="auto"/>
        </w:rPr>
        <w:tab/>
      </w:r>
      <w:r w:rsidR="0025215A" w:rsidRPr="00E774B6">
        <w:rPr>
          <w:rFonts w:ascii="Arial" w:hAnsi="Arial" w:cs="Arial"/>
          <w:color w:val="auto"/>
        </w:rPr>
        <w:t xml:space="preserve">Minutes covering the main </w:t>
      </w:r>
      <w:r w:rsidR="00CC5919" w:rsidRPr="00E774B6">
        <w:rPr>
          <w:rFonts w:ascii="Arial" w:hAnsi="Arial" w:cs="Arial"/>
          <w:color w:val="auto"/>
        </w:rPr>
        <w:t xml:space="preserve">proceedings and the decisions </w:t>
      </w:r>
      <w:r w:rsidR="0025215A" w:rsidRPr="00E774B6">
        <w:rPr>
          <w:rFonts w:ascii="Arial" w:hAnsi="Arial" w:cs="Arial"/>
          <w:color w:val="auto"/>
        </w:rPr>
        <w:t xml:space="preserve">taken at our </w:t>
      </w:r>
      <w:r w:rsidR="00CC5919" w:rsidRPr="00E774B6">
        <w:rPr>
          <w:rFonts w:ascii="Arial" w:hAnsi="Arial" w:cs="Arial"/>
          <w:color w:val="auto"/>
        </w:rPr>
        <w:t xml:space="preserve">Management Committee </w:t>
      </w:r>
      <w:r w:rsidR="0025215A" w:rsidRPr="00E774B6">
        <w:rPr>
          <w:rFonts w:ascii="Arial" w:hAnsi="Arial" w:cs="Arial"/>
          <w:color w:val="auto"/>
        </w:rPr>
        <w:t xml:space="preserve">meetings </w:t>
      </w:r>
      <w:r w:rsidR="00CC5919" w:rsidRPr="00E774B6">
        <w:rPr>
          <w:rFonts w:ascii="Arial" w:hAnsi="Arial" w:cs="Arial"/>
          <w:color w:val="auto"/>
        </w:rPr>
        <w:t xml:space="preserve">will be </w:t>
      </w:r>
      <w:r w:rsidR="00D87753" w:rsidRPr="00E774B6">
        <w:rPr>
          <w:rFonts w:ascii="Arial" w:hAnsi="Arial" w:cs="Arial"/>
          <w:color w:val="auto"/>
        </w:rPr>
        <w:t xml:space="preserve">made </w:t>
      </w:r>
      <w:r w:rsidR="00CC5919" w:rsidRPr="00E774B6">
        <w:rPr>
          <w:rFonts w:ascii="Arial" w:hAnsi="Arial" w:cs="Arial"/>
          <w:color w:val="auto"/>
        </w:rPr>
        <w:t>available for public scrut</w:t>
      </w:r>
      <w:r w:rsidR="0025215A" w:rsidRPr="00E774B6">
        <w:rPr>
          <w:rFonts w:ascii="Arial" w:hAnsi="Arial" w:cs="Arial"/>
          <w:color w:val="auto"/>
        </w:rPr>
        <w:t>iny and a copy of the minutes will be available on request or available to download from the Association’s website</w:t>
      </w:r>
      <w:r w:rsidR="00174960" w:rsidRPr="00E774B6">
        <w:rPr>
          <w:rFonts w:ascii="Arial" w:hAnsi="Arial" w:cs="Arial"/>
          <w:color w:val="auto"/>
        </w:rPr>
        <w:t>, unless they hold personal data or business sensitive data</w:t>
      </w:r>
      <w:r w:rsidR="00CC5919" w:rsidRPr="00E774B6">
        <w:rPr>
          <w:rFonts w:ascii="Arial" w:hAnsi="Arial" w:cs="Arial"/>
          <w:color w:val="auto"/>
        </w:rPr>
        <w:t>.</w:t>
      </w:r>
      <w:r w:rsidR="0025215A" w:rsidRPr="00E774B6">
        <w:rPr>
          <w:rFonts w:ascii="Arial" w:hAnsi="Arial" w:cs="Arial"/>
          <w:color w:val="auto"/>
        </w:rPr>
        <w:t xml:space="preserve">  </w:t>
      </w:r>
      <w:r w:rsidR="00174960" w:rsidRPr="00E774B6">
        <w:rPr>
          <w:rFonts w:ascii="Arial" w:hAnsi="Arial" w:cs="Arial"/>
          <w:color w:val="auto"/>
        </w:rPr>
        <w:t xml:space="preserve">Where this is the case, an edited version of the minute, providing a brief outline of the agenda item topic discussed together with a note of the decision taken, will be given.  </w:t>
      </w:r>
      <w:r w:rsidR="0025215A" w:rsidRPr="00E774B6">
        <w:rPr>
          <w:rFonts w:ascii="Arial" w:hAnsi="Arial" w:cs="Arial"/>
          <w:color w:val="auto"/>
        </w:rPr>
        <w:t xml:space="preserve"> </w:t>
      </w:r>
    </w:p>
    <w:p w:rsidR="00072487" w:rsidRPr="00E774B6" w:rsidRDefault="00072487" w:rsidP="00072487">
      <w:pPr>
        <w:pStyle w:val="DefaultText"/>
        <w:jc w:val="both"/>
        <w:rPr>
          <w:rFonts w:ascii="Arial" w:hAnsi="Arial" w:cs="Arial"/>
          <w:color w:val="auto"/>
        </w:rPr>
      </w:pPr>
    </w:p>
    <w:p w:rsidR="00B90D06" w:rsidRPr="00E774B6" w:rsidRDefault="00B90D06" w:rsidP="00072487">
      <w:pPr>
        <w:pStyle w:val="DefaultText"/>
        <w:jc w:val="both"/>
        <w:rPr>
          <w:rFonts w:ascii="Arial" w:hAnsi="Arial" w:cs="Arial"/>
          <w:color w:val="auto"/>
        </w:rPr>
      </w:pPr>
    </w:p>
    <w:p w:rsidR="00CC5919" w:rsidRPr="00E774B6" w:rsidRDefault="00072487" w:rsidP="00072487">
      <w:pPr>
        <w:pStyle w:val="DefaultText"/>
        <w:jc w:val="both"/>
        <w:rPr>
          <w:color w:val="auto"/>
        </w:rPr>
      </w:pPr>
      <w:r w:rsidRPr="00E774B6">
        <w:rPr>
          <w:rFonts w:ascii="Arial" w:hAnsi="Arial" w:cs="Arial"/>
          <w:b/>
          <w:color w:val="auto"/>
        </w:rPr>
        <w:t>2.0</w:t>
      </w:r>
      <w:r w:rsidRPr="00E774B6">
        <w:rPr>
          <w:rFonts w:ascii="Arial" w:hAnsi="Arial" w:cs="Arial"/>
          <w:color w:val="auto"/>
        </w:rPr>
        <w:tab/>
      </w:r>
      <w:r w:rsidR="00CC5919" w:rsidRPr="00E774B6">
        <w:rPr>
          <w:rFonts w:ascii="Arial" w:hAnsi="Arial" w:cs="Arial"/>
          <w:b/>
          <w:bCs/>
          <w:color w:val="auto"/>
        </w:rPr>
        <w:t>MEMBERSHIP</w:t>
      </w:r>
    </w:p>
    <w:p w:rsidR="00CC5919" w:rsidRPr="00E774B6" w:rsidRDefault="00CC5919" w:rsidP="00072487">
      <w:pPr>
        <w:pStyle w:val="DefaultText"/>
        <w:ind w:left="323"/>
        <w:rPr>
          <w:color w:val="auto"/>
        </w:rPr>
      </w:pPr>
    </w:p>
    <w:p w:rsidR="00CC5919" w:rsidRPr="00E774B6" w:rsidRDefault="00C3173B" w:rsidP="00C3173B">
      <w:pPr>
        <w:pStyle w:val="DefaultText"/>
        <w:ind w:left="720" w:hanging="720"/>
        <w:rPr>
          <w:color w:val="auto"/>
        </w:rPr>
      </w:pPr>
      <w:r w:rsidRPr="00E774B6">
        <w:rPr>
          <w:rFonts w:ascii="Arial" w:hAnsi="Arial" w:cs="Arial"/>
          <w:color w:val="auto"/>
        </w:rPr>
        <w:t>2.1</w:t>
      </w:r>
      <w:r w:rsidRPr="00E774B6">
        <w:rPr>
          <w:rFonts w:ascii="Arial" w:hAnsi="Arial" w:cs="Arial"/>
          <w:color w:val="auto"/>
        </w:rPr>
        <w:tab/>
      </w:r>
      <w:r w:rsidR="00CC5919" w:rsidRPr="00E774B6">
        <w:rPr>
          <w:rFonts w:ascii="Arial" w:hAnsi="Arial" w:cs="Arial"/>
          <w:color w:val="auto"/>
        </w:rPr>
        <w:t>The Management Committee shall be composed only of Members of the Association, as defined in the Membership Policy of the Association.</w:t>
      </w:r>
    </w:p>
    <w:p w:rsidR="00CC5919" w:rsidRPr="00E774B6" w:rsidRDefault="00CC5919" w:rsidP="00072487">
      <w:pPr>
        <w:pStyle w:val="DefaultText"/>
        <w:ind w:left="323"/>
        <w:rPr>
          <w:color w:val="auto"/>
        </w:rPr>
      </w:pPr>
    </w:p>
    <w:p w:rsidR="00C3173B" w:rsidRPr="00E774B6" w:rsidRDefault="00C3173B" w:rsidP="00C3173B">
      <w:pPr>
        <w:pStyle w:val="DefaultText"/>
        <w:rPr>
          <w:rFonts w:ascii="Arial" w:hAnsi="Arial" w:cs="Arial"/>
          <w:b/>
          <w:bCs/>
          <w:color w:val="auto"/>
          <w:u w:val="single"/>
        </w:rPr>
      </w:pPr>
    </w:p>
    <w:p w:rsidR="00CC5919" w:rsidRPr="00E774B6" w:rsidRDefault="00C3173B" w:rsidP="00C3173B">
      <w:pPr>
        <w:pStyle w:val="DefaultText"/>
        <w:rPr>
          <w:color w:val="auto"/>
        </w:rPr>
      </w:pPr>
      <w:r w:rsidRPr="00E774B6">
        <w:rPr>
          <w:rFonts w:ascii="Arial" w:hAnsi="Arial" w:cs="Arial"/>
          <w:b/>
          <w:bCs/>
          <w:color w:val="auto"/>
        </w:rPr>
        <w:t>3.0</w:t>
      </w:r>
      <w:r w:rsidRPr="00E774B6">
        <w:rPr>
          <w:rFonts w:ascii="Arial" w:hAnsi="Arial" w:cs="Arial"/>
          <w:b/>
          <w:bCs/>
          <w:color w:val="auto"/>
        </w:rPr>
        <w:tab/>
      </w:r>
      <w:r w:rsidR="00CC5919" w:rsidRPr="00E774B6">
        <w:rPr>
          <w:rFonts w:ascii="Arial" w:hAnsi="Arial" w:cs="Arial"/>
          <w:b/>
          <w:bCs/>
          <w:color w:val="auto"/>
        </w:rPr>
        <w:t>STANDING ORDERS</w:t>
      </w:r>
    </w:p>
    <w:p w:rsidR="00CC5919" w:rsidRPr="00E774B6" w:rsidRDefault="00CC5919" w:rsidP="00072487">
      <w:pPr>
        <w:pStyle w:val="DefaultText"/>
        <w:ind w:left="323"/>
        <w:rPr>
          <w:color w:val="auto"/>
        </w:rPr>
      </w:pPr>
    </w:p>
    <w:p w:rsidR="00CC5919" w:rsidRPr="00E774B6" w:rsidRDefault="00C3173B" w:rsidP="00C3173B">
      <w:pPr>
        <w:pStyle w:val="DefaultText"/>
        <w:ind w:left="720" w:hanging="720"/>
        <w:jc w:val="both"/>
        <w:rPr>
          <w:color w:val="auto"/>
        </w:rPr>
      </w:pPr>
      <w:r w:rsidRPr="00E774B6">
        <w:rPr>
          <w:rFonts w:ascii="Arial" w:hAnsi="Arial" w:cs="Arial"/>
          <w:color w:val="auto"/>
        </w:rPr>
        <w:t>3.1</w:t>
      </w:r>
      <w:r w:rsidRPr="00E774B6">
        <w:rPr>
          <w:rFonts w:ascii="Arial" w:hAnsi="Arial" w:cs="Arial"/>
          <w:color w:val="auto"/>
        </w:rPr>
        <w:tab/>
      </w:r>
      <w:r w:rsidR="00CC5919" w:rsidRPr="00E774B6">
        <w:rPr>
          <w:rFonts w:ascii="Arial" w:hAnsi="Arial" w:cs="Arial"/>
          <w:color w:val="auto"/>
        </w:rPr>
        <w:t>Standing Orders of the Management Committee may be waived on the resolution of the Chair and with an agreement with the majority of those present, to enable the completion of specific items of business.</w:t>
      </w:r>
    </w:p>
    <w:p w:rsidR="00CC5919" w:rsidRPr="00E774B6" w:rsidRDefault="00CC5919" w:rsidP="00072487">
      <w:pPr>
        <w:pStyle w:val="DefaultText"/>
        <w:ind w:left="40"/>
        <w:rPr>
          <w:color w:val="auto"/>
        </w:rPr>
      </w:pPr>
    </w:p>
    <w:p w:rsidR="00CC5919" w:rsidRPr="00E774B6" w:rsidRDefault="00C3173B" w:rsidP="00C3173B">
      <w:pPr>
        <w:pStyle w:val="DefaultText"/>
        <w:ind w:left="720" w:hanging="720"/>
        <w:jc w:val="both"/>
        <w:rPr>
          <w:color w:val="auto"/>
        </w:rPr>
      </w:pPr>
      <w:r w:rsidRPr="00E774B6">
        <w:rPr>
          <w:rFonts w:ascii="Arial" w:hAnsi="Arial" w:cs="Arial"/>
          <w:color w:val="auto"/>
        </w:rPr>
        <w:t>3.2</w:t>
      </w:r>
      <w:r w:rsidRPr="00E774B6">
        <w:rPr>
          <w:rFonts w:ascii="Arial" w:hAnsi="Arial" w:cs="Arial"/>
          <w:color w:val="auto"/>
        </w:rPr>
        <w:tab/>
      </w:r>
      <w:r w:rsidR="00CC5919" w:rsidRPr="00E774B6">
        <w:rPr>
          <w:rFonts w:ascii="Arial" w:hAnsi="Arial" w:cs="Arial"/>
          <w:color w:val="auto"/>
        </w:rPr>
        <w:t>The following Standing Orders have been approved by all members of the current Management Committee:</w:t>
      </w:r>
    </w:p>
    <w:p w:rsidR="00CC5919" w:rsidRPr="00E774B6" w:rsidRDefault="00CC5919" w:rsidP="00072487">
      <w:pPr>
        <w:pStyle w:val="DefaultText"/>
        <w:ind w:left="323"/>
        <w:rPr>
          <w:color w:val="auto"/>
        </w:rPr>
      </w:pPr>
    </w:p>
    <w:p w:rsidR="00CC5919" w:rsidRPr="00E774B6" w:rsidRDefault="00C3173B" w:rsidP="00C3173B">
      <w:pPr>
        <w:pStyle w:val="DefaultText"/>
        <w:ind w:left="720" w:hanging="720"/>
        <w:jc w:val="both"/>
        <w:rPr>
          <w:color w:val="auto"/>
        </w:rPr>
      </w:pPr>
      <w:r w:rsidRPr="00E774B6">
        <w:rPr>
          <w:rFonts w:ascii="Arial" w:hAnsi="Arial" w:cs="Arial"/>
          <w:color w:val="auto"/>
        </w:rPr>
        <w:t>3.3</w:t>
      </w:r>
      <w:r w:rsidRPr="00E774B6">
        <w:rPr>
          <w:rFonts w:ascii="Arial" w:hAnsi="Arial" w:cs="Arial"/>
          <w:color w:val="auto"/>
        </w:rPr>
        <w:tab/>
      </w:r>
      <w:r w:rsidR="00CC5919" w:rsidRPr="00E774B6">
        <w:rPr>
          <w:rFonts w:ascii="Arial" w:hAnsi="Arial" w:cs="Arial"/>
          <w:color w:val="auto"/>
        </w:rPr>
        <w:t>Immediately following the AGM a calendar of ordinary Management Committee meetings shall be drawn up and issued to members of the Management Committee. This calendar shall constitute advance notice of ordinary meetings.</w:t>
      </w:r>
    </w:p>
    <w:p w:rsidR="00CC5919" w:rsidRPr="00E774B6" w:rsidRDefault="00CC5919" w:rsidP="00072487">
      <w:pPr>
        <w:pStyle w:val="DefaultText"/>
        <w:ind w:left="323"/>
        <w:rPr>
          <w:color w:val="auto"/>
        </w:rPr>
      </w:pPr>
    </w:p>
    <w:p w:rsidR="00CC5919" w:rsidRPr="00E774B6" w:rsidRDefault="00C3173B" w:rsidP="00C3173B">
      <w:pPr>
        <w:pStyle w:val="DefaultText"/>
        <w:ind w:left="720" w:hanging="720"/>
        <w:jc w:val="both"/>
        <w:rPr>
          <w:color w:val="auto"/>
        </w:rPr>
      </w:pPr>
      <w:r w:rsidRPr="00E774B6">
        <w:rPr>
          <w:rFonts w:ascii="Arial" w:hAnsi="Arial" w:cs="Arial"/>
          <w:color w:val="auto"/>
        </w:rPr>
        <w:lastRenderedPageBreak/>
        <w:t>3.4</w:t>
      </w:r>
      <w:r w:rsidRPr="00E774B6">
        <w:rPr>
          <w:rFonts w:ascii="Arial" w:hAnsi="Arial" w:cs="Arial"/>
          <w:color w:val="auto"/>
        </w:rPr>
        <w:tab/>
      </w:r>
      <w:r w:rsidR="00CC5919" w:rsidRPr="00E774B6">
        <w:rPr>
          <w:rFonts w:ascii="Arial" w:hAnsi="Arial" w:cs="Arial"/>
          <w:color w:val="auto"/>
        </w:rPr>
        <w:t xml:space="preserve">Written confirmation of </w:t>
      </w:r>
      <w:r w:rsidR="00174960" w:rsidRPr="00E774B6">
        <w:rPr>
          <w:rFonts w:ascii="Arial" w:hAnsi="Arial" w:cs="Arial"/>
          <w:color w:val="auto"/>
        </w:rPr>
        <w:t xml:space="preserve">the agenda for </w:t>
      </w:r>
      <w:r w:rsidR="00CC5919" w:rsidRPr="00E774B6">
        <w:rPr>
          <w:rFonts w:ascii="Arial" w:hAnsi="Arial" w:cs="Arial"/>
          <w:color w:val="auto"/>
        </w:rPr>
        <w:t>ordinary board meetings shall be issued 7 clear days in advance stating the business to be conducted.</w:t>
      </w:r>
    </w:p>
    <w:p w:rsidR="000B6234" w:rsidRPr="00E774B6" w:rsidRDefault="000B6234" w:rsidP="00072487">
      <w:pPr>
        <w:pStyle w:val="DefaultText"/>
        <w:ind w:left="-17"/>
        <w:rPr>
          <w:color w:val="auto"/>
        </w:rPr>
      </w:pPr>
    </w:p>
    <w:p w:rsidR="00CC5919" w:rsidRPr="00E774B6" w:rsidRDefault="00C3173B" w:rsidP="00C3173B">
      <w:pPr>
        <w:pStyle w:val="DefaultText"/>
        <w:ind w:left="720" w:hanging="720"/>
        <w:jc w:val="both"/>
        <w:rPr>
          <w:color w:val="auto"/>
        </w:rPr>
      </w:pPr>
      <w:r w:rsidRPr="00E774B6">
        <w:rPr>
          <w:rFonts w:ascii="Arial" w:hAnsi="Arial" w:cs="Arial"/>
          <w:color w:val="auto"/>
        </w:rPr>
        <w:t>3.5</w:t>
      </w:r>
      <w:r w:rsidRPr="00E774B6">
        <w:rPr>
          <w:rFonts w:ascii="Arial" w:hAnsi="Arial" w:cs="Arial"/>
          <w:color w:val="auto"/>
        </w:rPr>
        <w:tab/>
      </w:r>
      <w:r w:rsidR="00CC5919" w:rsidRPr="00E774B6">
        <w:rPr>
          <w:rFonts w:ascii="Arial" w:hAnsi="Arial" w:cs="Arial"/>
          <w:color w:val="auto"/>
        </w:rPr>
        <w:t>Any change to the calendar or cancellation or postponement of the calendar meetings of the Management Committee shall require 7 clear days</w:t>
      </w:r>
      <w:r w:rsidRPr="00E774B6">
        <w:rPr>
          <w:rFonts w:ascii="Arial" w:hAnsi="Arial" w:cs="Arial"/>
          <w:color w:val="auto"/>
        </w:rPr>
        <w:t>’</w:t>
      </w:r>
      <w:r w:rsidR="00CC5919" w:rsidRPr="00E774B6">
        <w:rPr>
          <w:rFonts w:ascii="Arial" w:hAnsi="Arial" w:cs="Arial"/>
          <w:color w:val="auto"/>
        </w:rPr>
        <w:t xml:space="preserve"> notice, stating the reason for the changes and an alternative date for the meeting if appropriate.</w:t>
      </w:r>
    </w:p>
    <w:p w:rsidR="00CC5919" w:rsidRPr="00E774B6" w:rsidRDefault="00CC5919" w:rsidP="00072487">
      <w:pPr>
        <w:pStyle w:val="DefaultText"/>
        <w:ind w:left="-17"/>
        <w:rPr>
          <w:color w:val="auto"/>
        </w:rPr>
      </w:pPr>
    </w:p>
    <w:p w:rsidR="00CC5919" w:rsidRPr="00E774B6" w:rsidRDefault="00C3173B" w:rsidP="00C3173B">
      <w:pPr>
        <w:pStyle w:val="DefaultText"/>
        <w:ind w:left="720" w:hanging="720"/>
        <w:jc w:val="both"/>
        <w:rPr>
          <w:color w:val="auto"/>
        </w:rPr>
      </w:pPr>
      <w:r w:rsidRPr="00E774B6">
        <w:rPr>
          <w:rFonts w:ascii="Arial" w:hAnsi="Arial" w:cs="Arial"/>
          <w:color w:val="auto"/>
          <w:lang w:val="en-GB"/>
        </w:rPr>
        <w:t>3.6</w:t>
      </w:r>
      <w:r w:rsidRPr="00E774B6">
        <w:rPr>
          <w:rFonts w:ascii="Arial" w:hAnsi="Arial" w:cs="Arial"/>
          <w:color w:val="auto"/>
          <w:lang w:val="en-GB"/>
        </w:rPr>
        <w:tab/>
      </w:r>
      <w:r w:rsidR="00CC5919" w:rsidRPr="00E774B6">
        <w:rPr>
          <w:rFonts w:ascii="Arial" w:hAnsi="Arial" w:cs="Arial"/>
          <w:color w:val="auto"/>
          <w:lang w:val="en-GB"/>
        </w:rPr>
        <w:t xml:space="preserve">Ordinary meetings of the Management Committee shall normally be monthly, </w:t>
      </w:r>
      <w:r w:rsidR="00B90D06" w:rsidRPr="00E774B6">
        <w:rPr>
          <w:rFonts w:ascii="Arial" w:hAnsi="Arial" w:cs="Arial"/>
          <w:color w:val="auto"/>
          <w:lang w:val="en-GB"/>
        </w:rPr>
        <w:t>u</w:t>
      </w:r>
      <w:r w:rsidR="00CC5919" w:rsidRPr="00E774B6">
        <w:rPr>
          <w:rFonts w:ascii="Arial" w:hAnsi="Arial" w:cs="Arial"/>
          <w:color w:val="auto"/>
          <w:lang w:val="en-GB"/>
        </w:rPr>
        <w:t xml:space="preserve">sually on a Thursday evening at 6.00pm in the offices of the Association. </w:t>
      </w:r>
      <w:r w:rsidR="00CC5919" w:rsidRPr="00E774B6">
        <w:rPr>
          <w:rFonts w:ascii="Arial" w:hAnsi="Arial" w:cs="Arial"/>
          <w:color w:val="auto"/>
        </w:rPr>
        <w:t>Four Management Committee Members shall form a quorum.</w:t>
      </w:r>
    </w:p>
    <w:p w:rsidR="00CC5919" w:rsidRPr="00E774B6" w:rsidRDefault="00CC5919" w:rsidP="00072487">
      <w:pPr>
        <w:pStyle w:val="DefaultText"/>
        <w:ind w:left="-17"/>
        <w:rPr>
          <w:color w:val="auto"/>
        </w:rPr>
      </w:pPr>
    </w:p>
    <w:p w:rsidR="00CC5919" w:rsidRPr="00E774B6" w:rsidRDefault="00C3173B" w:rsidP="00C3173B">
      <w:pPr>
        <w:pStyle w:val="DefaultText"/>
        <w:ind w:left="720" w:hanging="720"/>
        <w:rPr>
          <w:rFonts w:ascii="Arial" w:hAnsi="Arial" w:cs="Arial"/>
          <w:color w:val="auto"/>
        </w:rPr>
      </w:pPr>
      <w:r w:rsidRPr="00E774B6">
        <w:rPr>
          <w:rFonts w:ascii="Arial" w:hAnsi="Arial" w:cs="Arial"/>
          <w:color w:val="auto"/>
        </w:rPr>
        <w:t>3.7</w:t>
      </w:r>
      <w:r w:rsidRPr="00E774B6">
        <w:rPr>
          <w:rFonts w:ascii="Arial" w:hAnsi="Arial" w:cs="Arial"/>
          <w:color w:val="auto"/>
        </w:rPr>
        <w:tab/>
      </w:r>
      <w:r w:rsidR="00CC5919" w:rsidRPr="00E774B6">
        <w:rPr>
          <w:rFonts w:ascii="Arial" w:hAnsi="Arial" w:cs="Arial"/>
          <w:color w:val="auto"/>
        </w:rPr>
        <w:t>Business shall be concluded within two hours of commencement of the meeting, usually by 8.00pm.</w:t>
      </w:r>
    </w:p>
    <w:p w:rsidR="00CC5919" w:rsidRPr="00E774B6" w:rsidRDefault="00CC5919" w:rsidP="00072487">
      <w:pPr>
        <w:pStyle w:val="DefaultText"/>
        <w:rPr>
          <w:color w:val="auto"/>
        </w:rPr>
      </w:pPr>
    </w:p>
    <w:p w:rsidR="00C3173B" w:rsidRPr="00E774B6" w:rsidRDefault="00C3173B" w:rsidP="00C3173B">
      <w:pPr>
        <w:pStyle w:val="DefaultText"/>
        <w:rPr>
          <w:rFonts w:ascii="Arial" w:hAnsi="Arial" w:cs="Arial"/>
          <w:b/>
          <w:bCs/>
          <w:color w:val="auto"/>
          <w:u w:val="single"/>
        </w:rPr>
      </w:pPr>
    </w:p>
    <w:p w:rsidR="00CC5919" w:rsidRPr="00E774B6" w:rsidRDefault="00C3173B" w:rsidP="00C3173B">
      <w:pPr>
        <w:pStyle w:val="DefaultText"/>
        <w:rPr>
          <w:color w:val="auto"/>
        </w:rPr>
      </w:pPr>
      <w:r w:rsidRPr="00E774B6">
        <w:rPr>
          <w:rFonts w:ascii="Arial" w:hAnsi="Arial" w:cs="Arial"/>
          <w:b/>
          <w:bCs/>
          <w:color w:val="auto"/>
        </w:rPr>
        <w:t>4.0</w:t>
      </w:r>
      <w:r w:rsidRPr="00E774B6">
        <w:rPr>
          <w:rFonts w:ascii="Arial" w:hAnsi="Arial" w:cs="Arial"/>
          <w:b/>
          <w:bCs/>
          <w:color w:val="auto"/>
        </w:rPr>
        <w:tab/>
      </w:r>
      <w:r w:rsidR="00CC5919" w:rsidRPr="00E774B6">
        <w:rPr>
          <w:rFonts w:ascii="Arial" w:hAnsi="Arial" w:cs="Arial"/>
          <w:b/>
          <w:bCs/>
          <w:color w:val="auto"/>
        </w:rPr>
        <w:t xml:space="preserve">THE OFFICE BEARERS OF THE MANAGEMENT COMMITTEE </w:t>
      </w:r>
    </w:p>
    <w:p w:rsidR="00CC5919" w:rsidRPr="00E774B6" w:rsidRDefault="00CC5919" w:rsidP="00072487">
      <w:pPr>
        <w:pStyle w:val="DefaultText"/>
        <w:ind w:left="323"/>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4.1</w:t>
      </w:r>
      <w:r w:rsidRPr="00E774B6">
        <w:rPr>
          <w:rFonts w:ascii="Arial" w:hAnsi="Arial" w:cs="Arial"/>
          <w:color w:val="auto"/>
        </w:rPr>
        <w:tab/>
      </w:r>
      <w:r w:rsidR="00CC5919" w:rsidRPr="00E774B6">
        <w:rPr>
          <w:rFonts w:ascii="Arial" w:hAnsi="Arial" w:cs="Arial"/>
          <w:color w:val="auto"/>
        </w:rPr>
        <w:t>The members of the Management Committee will elect three office bearers immediately following the Annual General Meeting each year, and in accordance with Rule 59 of the Association’s Rules.</w:t>
      </w:r>
    </w:p>
    <w:p w:rsidR="00CC5919" w:rsidRPr="00E774B6" w:rsidRDefault="00CC5919" w:rsidP="00072487">
      <w:pPr>
        <w:pStyle w:val="DefaultText"/>
        <w:ind w:left="323"/>
        <w:rPr>
          <w:color w:val="auto"/>
        </w:rPr>
      </w:pPr>
    </w:p>
    <w:p w:rsidR="00CC5919" w:rsidRPr="00E774B6" w:rsidRDefault="00B90D06" w:rsidP="00B90D06">
      <w:pPr>
        <w:pStyle w:val="DefaultText"/>
        <w:jc w:val="both"/>
        <w:rPr>
          <w:color w:val="auto"/>
        </w:rPr>
      </w:pPr>
      <w:r w:rsidRPr="00E774B6">
        <w:rPr>
          <w:rFonts w:ascii="Arial" w:hAnsi="Arial" w:cs="Arial"/>
          <w:color w:val="auto"/>
        </w:rPr>
        <w:t>4.2</w:t>
      </w:r>
      <w:r w:rsidRPr="00E774B6">
        <w:rPr>
          <w:rFonts w:ascii="Arial" w:hAnsi="Arial" w:cs="Arial"/>
          <w:color w:val="auto"/>
        </w:rPr>
        <w:tab/>
      </w:r>
      <w:r w:rsidR="00CC5919" w:rsidRPr="00E774B6">
        <w:rPr>
          <w:rFonts w:ascii="Arial" w:hAnsi="Arial" w:cs="Arial"/>
          <w:color w:val="auto"/>
        </w:rPr>
        <w:t xml:space="preserve">The three office bearers shall be the Chair, the Vice-Chair, and the </w:t>
      </w:r>
      <w:r w:rsidR="000B6234" w:rsidRPr="00E774B6">
        <w:rPr>
          <w:rFonts w:ascii="Arial" w:hAnsi="Arial" w:cs="Arial"/>
          <w:color w:val="auto"/>
        </w:rPr>
        <w:tab/>
      </w:r>
      <w:r w:rsidR="00CC5919" w:rsidRPr="00E774B6">
        <w:rPr>
          <w:rFonts w:ascii="Arial" w:hAnsi="Arial" w:cs="Arial"/>
          <w:color w:val="auto"/>
        </w:rPr>
        <w:t>Secretary.</w:t>
      </w:r>
    </w:p>
    <w:p w:rsidR="00CC5919" w:rsidRPr="00E774B6" w:rsidRDefault="00CC5919" w:rsidP="00072487">
      <w:pPr>
        <w:pStyle w:val="DefaultText"/>
        <w:ind w:left="323"/>
        <w:rPr>
          <w:color w:val="auto"/>
        </w:rPr>
      </w:pPr>
    </w:p>
    <w:p w:rsidR="00B90D06" w:rsidRPr="00E774B6" w:rsidRDefault="00B90D06" w:rsidP="00072487">
      <w:pPr>
        <w:pStyle w:val="DefaultText"/>
        <w:ind w:left="323"/>
        <w:rPr>
          <w:color w:val="auto"/>
        </w:rPr>
      </w:pPr>
    </w:p>
    <w:p w:rsidR="00CC5919" w:rsidRPr="00E774B6" w:rsidRDefault="00B90D06" w:rsidP="00B90D06">
      <w:pPr>
        <w:pStyle w:val="DefaultText"/>
        <w:rPr>
          <w:color w:val="auto"/>
        </w:rPr>
      </w:pPr>
      <w:r w:rsidRPr="00E774B6">
        <w:rPr>
          <w:rFonts w:ascii="Arial" w:hAnsi="Arial" w:cs="Arial"/>
          <w:b/>
          <w:bCs/>
          <w:color w:val="auto"/>
        </w:rPr>
        <w:t>5.0</w:t>
      </w:r>
      <w:r w:rsidRPr="00E774B6">
        <w:rPr>
          <w:rFonts w:ascii="Arial" w:hAnsi="Arial" w:cs="Arial"/>
          <w:b/>
          <w:bCs/>
          <w:color w:val="auto"/>
        </w:rPr>
        <w:tab/>
      </w:r>
      <w:r w:rsidR="00CC5919" w:rsidRPr="00E774B6">
        <w:rPr>
          <w:rFonts w:ascii="Arial" w:hAnsi="Arial" w:cs="Arial"/>
          <w:b/>
          <w:bCs/>
          <w:color w:val="auto"/>
        </w:rPr>
        <w:t>DELEGATED POWERS</w:t>
      </w:r>
    </w:p>
    <w:p w:rsidR="00CC5919" w:rsidRPr="00E774B6" w:rsidRDefault="00CC5919" w:rsidP="00072487">
      <w:pPr>
        <w:pStyle w:val="DefaultText"/>
        <w:ind w:left="-17"/>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5.1</w:t>
      </w:r>
      <w:r w:rsidRPr="00E774B6">
        <w:rPr>
          <w:rFonts w:ascii="Arial" w:hAnsi="Arial" w:cs="Arial"/>
          <w:color w:val="auto"/>
        </w:rPr>
        <w:tab/>
      </w:r>
      <w:r w:rsidR="00CC5919" w:rsidRPr="00E774B6">
        <w:rPr>
          <w:rFonts w:ascii="Arial" w:hAnsi="Arial" w:cs="Arial"/>
          <w:color w:val="auto"/>
        </w:rPr>
        <w:t>The Management Committee will delegate powers to the Secretary and Officers of the Association in accordance with the Rules of the Association (Rule 59).</w:t>
      </w:r>
    </w:p>
    <w:p w:rsidR="00CC5919" w:rsidRPr="00E774B6" w:rsidRDefault="00CC5919" w:rsidP="00072487">
      <w:pPr>
        <w:pStyle w:val="DefaultText"/>
        <w:ind w:left="-17"/>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5.2</w:t>
      </w:r>
      <w:r w:rsidRPr="00E774B6">
        <w:rPr>
          <w:rFonts w:ascii="Arial" w:hAnsi="Arial" w:cs="Arial"/>
          <w:color w:val="auto"/>
        </w:rPr>
        <w:tab/>
      </w:r>
      <w:r w:rsidR="00CC5919" w:rsidRPr="00E774B6">
        <w:rPr>
          <w:rFonts w:ascii="Arial" w:hAnsi="Arial" w:cs="Arial"/>
          <w:color w:val="auto"/>
        </w:rPr>
        <w:t>The delegation of specific powers to paid officers of the Association will be clearly stated in each individual Contract of Employment and contained within the job description of a particular employee.</w:t>
      </w:r>
    </w:p>
    <w:p w:rsidR="00CC5919" w:rsidRPr="00E774B6" w:rsidRDefault="00CC5919" w:rsidP="00072487">
      <w:pPr>
        <w:pStyle w:val="DefaultText"/>
        <w:ind w:left="-17"/>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5.3</w:t>
      </w:r>
      <w:r w:rsidRPr="00E774B6">
        <w:rPr>
          <w:rFonts w:ascii="Arial" w:hAnsi="Arial" w:cs="Arial"/>
          <w:color w:val="auto"/>
        </w:rPr>
        <w:tab/>
      </w:r>
      <w:r w:rsidR="00CC5919" w:rsidRPr="00E774B6">
        <w:rPr>
          <w:rFonts w:ascii="Arial" w:hAnsi="Arial" w:cs="Arial"/>
          <w:color w:val="auto"/>
        </w:rPr>
        <w:t xml:space="preserve">The Management Committee may at any time delegate its authority to office bearers or to any paid officer of the Association provided a clear and specific instruction is approved and minuted </w:t>
      </w:r>
      <w:r w:rsidR="00D87753" w:rsidRPr="00E774B6">
        <w:rPr>
          <w:rFonts w:ascii="Arial" w:hAnsi="Arial" w:cs="Arial"/>
          <w:color w:val="auto"/>
        </w:rPr>
        <w:t xml:space="preserve">at </w:t>
      </w:r>
      <w:r w:rsidR="00CC5919" w:rsidRPr="00E774B6">
        <w:rPr>
          <w:rFonts w:ascii="Arial" w:hAnsi="Arial" w:cs="Arial"/>
          <w:color w:val="auto"/>
        </w:rPr>
        <w:t xml:space="preserve">a meeting of the Management Committee.  </w:t>
      </w:r>
    </w:p>
    <w:p w:rsidR="00CC5919" w:rsidRPr="00E774B6" w:rsidRDefault="00CC5919" w:rsidP="00072487">
      <w:pPr>
        <w:pStyle w:val="DefaultText"/>
        <w:jc w:val="both"/>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5.4</w:t>
      </w:r>
      <w:r w:rsidRPr="00E774B6">
        <w:rPr>
          <w:rFonts w:ascii="Arial" w:hAnsi="Arial" w:cs="Arial"/>
          <w:color w:val="auto"/>
        </w:rPr>
        <w:tab/>
      </w:r>
      <w:r w:rsidR="00CC5919" w:rsidRPr="00E774B6">
        <w:rPr>
          <w:rFonts w:ascii="Arial" w:hAnsi="Arial" w:cs="Arial"/>
          <w:color w:val="auto"/>
        </w:rPr>
        <w:t>The Management Committee may at any time delegate its authority to any of its properly constituted Sub-Committees</w:t>
      </w:r>
      <w:r w:rsidR="004A19FE" w:rsidRPr="00E774B6">
        <w:rPr>
          <w:rFonts w:ascii="Arial" w:hAnsi="Arial" w:cs="Arial"/>
          <w:color w:val="auto"/>
        </w:rPr>
        <w:t>.</w:t>
      </w:r>
    </w:p>
    <w:p w:rsidR="00CC5919" w:rsidRPr="00E774B6" w:rsidRDefault="00CC5919" w:rsidP="00072487">
      <w:pPr>
        <w:pStyle w:val="DefaultText"/>
        <w:ind w:left="-300"/>
        <w:rPr>
          <w:color w:val="auto"/>
        </w:rPr>
      </w:pPr>
    </w:p>
    <w:p w:rsidR="00B90D06" w:rsidRPr="00E774B6" w:rsidRDefault="00B90D06" w:rsidP="00072487">
      <w:pPr>
        <w:pStyle w:val="DefaultText"/>
        <w:ind w:left="-300"/>
        <w:rPr>
          <w:color w:val="auto"/>
        </w:rPr>
      </w:pPr>
    </w:p>
    <w:p w:rsidR="00CC5919" w:rsidRPr="00E774B6" w:rsidRDefault="00B90D06" w:rsidP="00B90D06">
      <w:pPr>
        <w:pStyle w:val="DefaultText"/>
        <w:rPr>
          <w:rFonts w:ascii="Arial" w:hAnsi="Arial" w:cs="Arial"/>
          <w:b/>
          <w:bCs/>
          <w:color w:val="auto"/>
        </w:rPr>
      </w:pPr>
      <w:r w:rsidRPr="00E774B6">
        <w:rPr>
          <w:rFonts w:ascii="Arial" w:hAnsi="Arial" w:cs="Arial"/>
          <w:b/>
          <w:bCs/>
          <w:color w:val="auto"/>
        </w:rPr>
        <w:t>6.0</w:t>
      </w:r>
      <w:r w:rsidRPr="00E774B6">
        <w:rPr>
          <w:rFonts w:ascii="Arial" w:hAnsi="Arial" w:cs="Arial"/>
          <w:b/>
          <w:bCs/>
          <w:color w:val="auto"/>
        </w:rPr>
        <w:tab/>
      </w:r>
      <w:r w:rsidR="00CC5919" w:rsidRPr="00E774B6">
        <w:rPr>
          <w:rFonts w:ascii="Arial" w:hAnsi="Arial" w:cs="Arial"/>
          <w:b/>
          <w:bCs/>
          <w:color w:val="auto"/>
        </w:rPr>
        <w:t xml:space="preserve">SUB-COMMITTEES OF THE MANAGEMENT COMMITTEE </w:t>
      </w:r>
    </w:p>
    <w:p w:rsidR="00CC5919" w:rsidRPr="00E774B6" w:rsidRDefault="00CC5919" w:rsidP="00072487">
      <w:pPr>
        <w:pStyle w:val="DefaultText"/>
        <w:ind w:left="-300"/>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6.1</w:t>
      </w:r>
      <w:r w:rsidRPr="00E774B6">
        <w:rPr>
          <w:rFonts w:ascii="Arial" w:hAnsi="Arial" w:cs="Arial"/>
          <w:color w:val="auto"/>
        </w:rPr>
        <w:tab/>
      </w:r>
      <w:r w:rsidR="00CC5919" w:rsidRPr="00E774B6">
        <w:rPr>
          <w:rFonts w:ascii="Arial" w:hAnsi="Arial" w:cs="Arial"/>
          <w:color w:val="auto"/>
        </w:rPr>
        <w:t>In accordance with Section 58 of the Association’s Rules, the Management Committee shall determine the formation of any Sub-</w:t>
      </w:r>
      <w:r w:rsidR="00CC5919" w:rsidRPr="00E774B6">
        <w:rPr>
          <w:rFonts w:ascii="Arial" w:hAnsi="Arial" w:cs="Arial"/>
          <w:color w:val="auto"/>
        </w:rPr>
        <w:lastRenderedPageBreak/>
        <w:t>Committees and their specific delegated powers sometimes known as remits or terms of reference, which will be reviewed every year or sooner if appropriate.</w:t>
      </w:r>
    </w:p>
    <w:p w:rsidR="00CC5919" w:rsidRPr="00E774B6" w:rsidRDefault="00CC5919" w:rsidP="00072487">
      <w:pPr>
        <w:pStyle w:val="DefaultText"/>
        <w:jc w:val="both"/>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6.2</w:t>
      </w:r>
      <w:r w:rsidRPr="00E774B6">
        <w:rPr>
          <w:rFonts w:ascii="Arial" w:hAnsi="Arial" w:cs="Arial"/>
          <w:color w:val="auto"/>
        </w:rPr>
        <w:tab/>
      </w:r>
      <w:r w:rsidR="00CC5919" w:rsidRPr="00E774B6">
        <w:rPr>
          <w:rFonts w:ascii="Arial" w:hAnsi="Arial" w:cs="Arial"/>
          <w:color w:val="auto"/>
        </w:rPr>
        <w:t xml:space="preserve">These Standing Orders stipulate, therefore, that a minimum of four Management Committee members shall be selected to serve on each Sub-Committee which will be decided annually at the first Management Committee meeting following the AGM. </w:t>
      </w:r>
    </w:p>
    <w:p w:rsidR="00CC5919" w:rsidRPr="00E774B6" w:rsidRDefault="00CC5919" w:rsidP="00072487">
      <w:pPr>
        <w:pStyle w:val="ListParagraph"/>
        <w:rPr>
          <w:rFonts w:cs="Arial"/>
        </w:rPr>
      </w:pPr>
    </w:p>
    <w:p w:rsidR="00CC5919" w:rsidRPr="00E774B6" w:rsidRDefault="00B90D06" w:rsidP="00B90D06">
      <w:pPr>
        <w:pStyle w:val="DefaultText"/>
        <w:ind w:left="720" w:hanging="720"/>
        <w:jc w:val="both"/>
        <w:rPr>
          <w:color w:val="auto"/>
        </w:rPr>
      </w:pPr>
      <w:r w:rsidRPr="00E774B6">
        <w:rPr>
          <w:rFonts w:ascii="Arial" w:hAnsi="Arial" w:cs="Arial"/>
          <w:color w:val="auto"/>
        </w:rPr>
        <w:t>6.3</w:t>
      </w:r>
      <w:r w:rsidRPr="00E774B6">
        <w:rPr>
          <w:rFonts w:ascii="Arial" w:hAnsi="Arial" w:cs="Arial"/>
          <w:color w:val="auto"/>
        </w:rPr>
        <w:tab/>
      </w:r>
      <w:r w:rsidR="00CC5919" w:rsidRPr="00E774B6">
        <w:rPr>
          <w:rFonts w:ascii="Arial" w:hAnsi="Arial" w:cs="Arial"/>
          <w:color w:val="auto"/>
        </w:rPr>
        <w:t xml:space="preserve">In accordance with Section 58 of our Rules, three Sub-Committee members shall form a quorum and the powers and remit of each sub-committee shall be clearly laid out and approved by the Management Committee and regularly reviewed, and all decisions of a Sub-Committee will be reported to Management Committee at the first available opportunity. </w:t>
      </w:r>
    </w:p>
    <w:p w:rsidR="00CC5919" w:rsidRPr="00E774B6" w:rsidRDefault="00CC5919" w:rsidP="00072487">
      <w:pPr>
        <w:pStyle w:val="DefaultText"/>
        <w:ind w:left="-300"/>
        <w:rPr>
          <w:color w:val="auto"/>
        </w:rPr>
      </w:pPr>
    </w:p>
    <w:p w:rsidR="00B90D06" w:rsidRPr="00E774B6" w:rsidRDefault="00B90D06" w:rsidP="00B90D06">
      <w:pPr>
        <w:pStyle w:val="DefaultText"/>
        <w:rPr>
          <w:rFonts w:ascii="Arial" w:hAnsi="Arial" w:cs="Arial"/>
          <w:b/>
          <w:bCs/>
          <w:color w:val="auto"/>
        </w:rPr>
      </w:pPr>
    </w:p>
    <w:p w:rsidR="00CC5919" w:rsidRPr="00E774B6" w:rsidRDefault="00B90D06" w:rsidP="00B90D06">
      <w:pPr>
        <w:pStyle w:val="DefaultText"/>
        <w:rPr>
          <w:color w:val="auto"/>
        </w:rPr>
      </w:pPr>
      <w:r w:rsidRPr="00E774B6">
        <w:rPr>
          <w:rFonts w:ascii="Arial" w:hAnsi="Arial" w:cs="Arial"/>
          <w:b/>
          <w:bCs/>
          <w:color w:val="auto"/>
        </w:rPr>
        <w:t>7.0</w:t>
      </w:r>
      <w:r w:rsidRPr="00E774B6">
        <w:rPr>
          <w:rFonts w:ascii="Arial" w:hAnsi="Arial" w:cs="Arial"/>
          <w:b/>
          <w:bCs/>
          <w:color w:val="auto"/>
        </w:rPr>
        <w:tab/>
      </w:r>
      <w:r w:rsidR="00CC5919" w:rsidRPr="00E774B6">
        <w:rPr>
          <w:rFonts w:ascii="Arial" w:hAnsi="Arial" w:cs="Arial"/>
          <w:b/>
          <w:bCs/>
          <w:color w:val="auto"/>
        </w:rPr>
        <w:t>POLICY MATTERS</w:t>
      </w:r>
    </w:p>
    <w:p w:rsidR="00CC5919" w:rsidRPr="00E774B6" w:rsidRDefault="00CC5919" w:rsidP="00072487">
      <w:pPr>
        <w:pStyle w:val="DefaultText"/>
        <w:ind w:left="-300"/>
        <w:rPr>
          <w:color w:val="auto"/>
          <w:u w:val="single"/>
        </w:rPr>
      </w:pPr>
    </w:p>
    <w:p w:rsidR="00CC5919" w:rsidRPr="00E774B6" w:rsidRDefault="00B90D06" w:rsidP="00B90D06">
      <w:pPr>
        <w:pStyle w:val="DefaultText"/>
        <w:ind w:left="720" w:hanging="720"/>
        <w:jc w:val="both"/>
        <w:rPr>
          <w:color w:val="auto"/>
        </w:rPr>
      </w:pPr>
      <w:r w:rsidRPr="00E774B6">
        <w:rPr>
          <w:rFonts w:ascii="Arial" w:hAnsi="Arial" w:cs="Arial"/>
          <w:color w:val="auto"/>
        </w:rPr>
        <w:t>7.1</w:t>
      </w:r>
      <w:r w:rsidRPr="00E774B6">
        <w:rPr>
          <w:rFonts w:ascii="Arial" w:hAnsi="Arial" w:cs="Arial"/>
          <w:color w:val="auto"/>
        </w:rPr>
        <w:tab/>
      </w:r>
      <w:r w:rsidR="00CC5919" w:rsidRPr="00E774B6">
        <w:rPr>
          <w:rFonts w:ascii="Arial" w:hAnsi="Arial" w:cs="Arial"/>
          <w:color w:val="auto"/>
        </w:rPr>
        <w:t>All Association policies including any amendments to or reviews of existing policies require the approval of the Management Committee.</w:t>
      </w:r>
    </w:p>
    <w:p w:rsidR="00CC5919" w:rsidRPr="00E774B6" w:rsidRDefault="00CC5919" w:rsidP="00072487">
      <w:pPr>
        <w:pStyle w:val="DefaultText"/>
        <w:ind w:left="-300"/>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7.2</w:t>
      </w:r>
      <w:r w:rsidRPr="00E774B6">
        <w:rPr>
          <w:rFonts w:ascii="Arial" w:hAnsi="Arial" w:cs="Arial"/>
          <w:color w:val="auto"/>
        </w:rPr>
        <w:tab/>
      </w:r>
      <w:r w:rsidR="00CC5919" w:rsidRPr="00E774B6">
        <w:rPr>
          <w:rFonts w:ascii="Arial" w:hAnsi="Arial" w:cs="Arial"/>
          <w:color w:val="auto"/>
        </w:rPr>
        <w:t>Association policies, constitute instructions to the staff as to the day-to-day operations of the</w:t>
      </w:r>
      <w:r w:rsidR="00CC5919" w:rsidRPr="00E774B6">
        <w:rPr>
          <w:rFonts w:ascii="Arial" w:hAnsi="Arial" w:cs="Arial"/>
          <w:color w:val="auto"/>
          <w:lang w:val="en-GB"/>
        </w:rPr>
        <w:t xml:space="preserve"> organisation</w:t>
      </w:r>
      <w:r w:rsidR="00CC5919" w:rsidRPr="00E774B6">
        <w:rPr>
          <w:rFonts w:ascii="Arial" w:hAnsi="Arial" w:cs="Arial"/>
          <w:color w:val="auto"/>
        </w:rPr>
        <w:t>. Areas of staff responsibility will be clearly stated in job descriptions. Where appropriate, procedure notes may be devised to provide appropriate instruction and may, on occasion, be attached to Association policy statements.</w:t>
      </w:r>
    </w:p>
    <w:p w:rsidR="00CC5919" w:rsidRPr="00E774B6" w:rsidRDefault="00CC5919" w:rsidP="00072487">
      <w:pPr>
        <w:pStyle w:val="DefaultText"/>
        <w:ind w:left="-300"/>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7.3</w:t>
      </w:r>
      <w:r w:rsidRPr="00E774B6">
        <w:rPr>
          <w:rFonts w:ascii="Arial" w:hAnsi="Arial" w:cs="Arial"/>
          <w:color w:val="auto"/>
        </w:rPr>
        <w:tab/>
      </w:r>
      <w:r w:rsidR="00CC5919" w:rsidRPr="00E774B6">
        <w:rPr>
          <w:rFonts w:ascii="Arial" w:hAnsi="Arial" w:cs="Arial"/>
          <w:color w:val="auto"/>
        </w:rPr>
        <w:t xml:space="preserve">The Management Committee may delegate the formulation of draft policy </w:t>
      </w:r>
      <w:r w:rsidR="003B48FF" w:rsidRPr="00E774B6">
        <w:rPr>
          <w:rFonts w:ascii="Arial" w:hAnsi="Arial" w:cs="Arial"/>
          <w:color w:val="auto"/>
        </w:rPr>
        <w:t xml:space="preserve">or review of an existing policy </w:t>
      </w:r>
      <w:r w:rsidR="00CC5919" w:rsidRPr="00E774B6">
        <w:rPr>
          <w:rFonts w:ascii="Arial" w:hAnsi="Arial" w:cs="Arial"/>
          <w:color w:val="auto"/>
        </w:rPr>
        <w:t>to an appropriate Sub-Committee. This will be clearly stated in the remit of that Sub-Committee or will be otherwise instructed upon a decision of the Management Committee.</w:t>
      </w:r>
    </w:p>
    <w:p w:rsidR="00CC5919" w:rsidRPr="00E774B6" w:rsidRDefault="00CC5919" w:rsidP="00072487">
      <w:pPr>
        <w:pStyle w:val="DefaultText"/>
        <w:ind w:left="737"/>
        <w:jc w:val="both"/>
        <w:rPr>
          <w:color w:val="auto"/>
        </w:rPr>
      </w:pPr>
    </w:p>
    <w:p w:rsidR="00CC5919" w:rsidRPr="00E774B6" w:rsidRDefault="00CC5919" w:rsidP="00072487">
      <w:pPr>
        <w:pStyle w:val="DefaultText"/>
        <w:ind w:left="-300"/>
        <w:rPr>
          <w:color w:val="auto"/>
        </w:rPr>
      </w:pPr>
    </w:p>
    <w:p w:rsidR="00CC5919" w:rsidRPr="00E774B6" w:rsidRDefault="00B90D06" w:rsidP="00B90D06">
      <w:pPr>
        <w:pStyle w:val="DefaultText"/>
        <w:rPr>
          <w:color w:val="auto"/>
        </w:rPr>
      </w:pPr>
      <w:r w:rsidRPr="00E774B6">
        <w:rPr>
          <w:rFonts w:ascii="Arial" w:hAnsi="Arial" w:cs="Arial"/>
          <w:b/>
          <w:bCs/>
          <w:color w:val="auto"/>
        </w:rPr>
        <w:t>8.0</w:t>
      </w:r>
      <w:r w:rsidRPr="00E774B6">
        <w:rPr>
          <w:rFonts w:ascii="Arial" w:hAnsi="Arial" w:cs="Arial"/>
          <w:b/>
          <w:bCs/>
          <w:color w:val="auto"/>
        </w:rPr>
        <w:tab/>
      </w:r>
      <w:r w:rsidR="00CC5919" w:rsidRPr="00E774B6">
        <w:rPr>
          <w:rFonts w:ascii="Arial" w:hAnsi="Arial" w:cs="Arial"/>
          <w:b/>
          <w:bCs/>
          <w:color w:val="auto"/>
        </w:rPr>
        <w:t>THE USE OF THE ASSOCIATION SEAL</w:t>
      </w:r>
    </w:p>
    <w:p w:rsidR="00CC5919" w:rsidRPr="00E774B6" w:rsidRDefault="00CC5919" w:rsidP="00072487">
      <w:pPr>
        <w:pStyle w:val="DefaultText"/>
        <w:ind w:left="-300"/>
        <w:rPr>
          <w:color w:val="auto"/>
        </w:rPr>
      </w:pPr>
    </w:p>
    <w:p w:rsidR="00CC5919" w:rsidRPr="00E774B6" w:rsidRDefault="00B90D06" w:rsidP="00B90D06">
      <w:pPr>
        <w:pStyle w:val="DefaultText"/>
        <w:ind w:left="720" w:hanging="720"/>
        <w:jc w:val="both"/>
        <w:rPr>
          <w:color w:val="auto"/>
        </w:rPr>
      </w:pPr>
      <w:r w:rsidRPr="00E774B6">
        <w:rPr>
          <w:rFonts w:ascii="Arial" w:hAnsi="Arial" w:cs="Arial"/>
          <w:color w:val="auto"/>
        </w:rPr>
        <w:t>8.1</w:t>
      </w:r>
      <w:r w:rsidRPr="00E774B6">
        <w:rPr>
          <w:rFonts w:ascii="Arial" w:hAnsi="Arial" w:cs="Arial"/>
          <w:color w:val="auto"/>
        </w:rPr>
        <w:tab/>
      </w:r>
      <w:r w:rsidR="00F6082E">
        <w:rPr>
          <w:rFonts w:ascii="Arial" w:hAnsi="Arial" w:cs="Arial"/>
          <w:color w:val="auto"/>
        </w:rPr>
        <w:t>The s</w:t>
      </w:r>
      <w:r w:rsidR="00CC5919" w:rsidRPr="00E774B6">
        <w:rPr>
          <w:rFonts w:ascii="Arial" w:hAnsi="Arial" w:cs="Arial"/>
          <w:color w:val="auto"/>
        </w:rPr>
        <w:t xml:space="preserve">eal will be used only under the </w:t>
      </w:r>
      <w:r w:rsidR="008364A3" w:rsidRPr="00E774B6">
        <w:rPr>
          <w:rFonts w:ascii="Arial" w:hAnsi="Arial" w:cs="Arial"/>
          <w:color w:val="auto"/>
        </w:rPr>
        <w:t xml:space="preserve">guidance or </w:t>
      </w:r>
      <w:r w:rsidR="00CC5919" w:rsidRPr="00E774B6">
        <w:rPr>
          <w:rFonts w:ascii="Arial" w:hAnsi="Arial" w:cs="Arial"/>
          <w:color w:val="auto"/>
        </w:rPr>
        <w:t>signature of the</w:t>
      </w:r>
      <w:r w:rsidR="00CC5919" w:rsidRPr="00E774B6">
        <w:rPr>
          <w:rFonts w:ascii="Arial" w:hAnsi="Arial" w:cs="Arial"/>
          <w:color w:val="auto"/>
          <w:lang w:val="en-GB"/>
        </w:rPr>
        <w:t xml:space="preserve"> authorised</w:t>
      </w:r>
      <w:r w:rsidR="00CC5919" w:rsidRPr="00E774B6">
        <w:rPr>
          <w:rFonts w:ascii="Arial" w:hAnsi="Arial" w:cs="Arial"/>
          <w:color w:val="auto"/>
        </w:rPr>
        <w:t xml:space="preserve"> signatories, (see </w:t>
      </w:r>
      <w:r w:rsidR="008364A3" w:rsidRPr="00E774B6">
        <w:rPr>
          <w:rFonts w:ascii="Arial" w:hAnsi="Arial" w:cs="Arial"/>
          <w:color w:val="auto"/>
        </w:rPr>
        <w:t xml:space="preserve">Section 9 </w:t>
      </w:r>
      <w:r w:rsidR="00CC5919" w:rsidRPr="00E774B6">
        <w:rPr>
          <w:rFonts w:ascii="Arial" w:hAnsi="Arial" w:cs="Arial"/>
          <w:color w:val="auto"/>
        </w:rPr>
        <w:t xml:space="preserve">below), in accordance with </w:t>
      </w:r>
      <w:r w:rsidR="003B48FF" w:rsidRPr="00E774B6">
        <w:rPr>
          <w:rFonts w:ascii="Arial" w:hAnsi="Arial" w:cs="Arial"/>
          <w:color w:val="auto"/>
        </w:rPr>
        <w:t xml:space="preserve">the </w:t>
      </w:r>
      <w:r w:rsidR="00CC5919" w:rsidRPr="00E774B6">
        <w:rPr>
          <w:rFonts w:ascii="Arial" w:hAnsi="Arial" w:cs="Arial"/>
          <w:color w:val="auto"/>
        </w:rPr>
        <w:t>Sc</w:t>
      </w:r>
      <w:r w:rsidR="00A25FC2" w:rsidRPr="00E774B6">
        <w:rPr>
          <w:rFonts w:ascii="Arial" w:hAnsi="Arial" w:cs="Arial"/>
          <w:color w:val="auto"/>
        </w:rPr>
        <w:t xml:space="preserve">ottish Housing </w:t>
      </w:r>
      <w:r w:rsidR="00CA155F" w:rsidRPr="00E774B6">
        <w:rPr>
          <w:rFonts w:ascii="Arial" w:hAnsi="Arial" w:cs="Arial"/>
          <w:color w:val="auto"/>
        </w:rPr>
        <w:t>Regulator’s guidance</w:t>
      </w:r>
      <w:r w:rsidR="00CC5919" w:rsidRPr="00E774B6">
        <w:rPr>
          <w:rFonts w:ascii="Arial" w:hAnsi="Arial" w:cs="Arial"/>
          <w:color w:val="auto"/>
        </w:rPr>
        <w:t xml:space="preserve"> for the following documents: </w:t>
      </w:r>
    </w:p>
    <w:p w:rsidR="00CC5919" w:rsidRPr="00E774B6" w:rsidRDefault="00CC5919" w:rsidP="00072487">
      <w:pPr>
        <w:pStyle w:val="DefaultText"/>
        <w:ind w:left="-300"/>
        <w:rPr>
          <w:color w:val="auto"/>
        </w:rPr>
      </w:pPr>
    </w:p>
    <w:p w:rsidR="00CC5919" w:rsidRPr="00E774B6" w:rsidRDefault="00CC5919" w:rsidP="00B90D06">
      <w:pPr>
        <w:pStyle w:val="DefaultText"/>
        <w:numPr>
          <w:ilvl w:val="0"/>
          <w:numId w:val="5"/>
        </w:numPr>
        <w:rPr>
          <w:color w:val="auto"/>
        </w:rPr>
      </w:pPr>
      <w:r w:rsidRPr="00E774B6">
        <w:rPr>
          <w:rFonts w:ascii="Arial" w:hAnsi="Arial" w:cs="Arial"/>
          <w:color w:val="auto"/>
        </w:rPr>
        <w:t>All deeds relating to land or buildings</w:t>
      </w:r>
    </w:p>
    <w:p w:rsidR="00CC5919" w:rsidRPr="00E774B6" w:rsidRDefault="00CC5919" w:rsidP="00B90D06">
      <w:pPr>
        <w:pStyle w:val="DefaultText"/>
        <w:numPr>
          <w:ilvl w:val="0"/>
          <w:numId w:val="5"/>
        </w:numPr>
        <w:rPr>
          <w:color w:val="auto"/>
        </w:rPr>
      </w:pPr>
      <w:r w:rsidRPr="00E774B6">
        <w:rPr>
          <w:rFonts w:ascii="Arial" w:hAnsi="Arial" w:cs="Arial"/>
          <w:color w:val="auto"/>
        </w:rPr>
        <w:t>All long term contacts such as leases, management agreements</w:t>
      </w:r>
    </w:p>
    <w:p w:rsidR="00CC5919" w:rsidRPr="00E774B6" w:rsidRDefault="00CC5919" w:rsidP="00B90D06">
      <w:pPr>
        <w:pStyle w:val="DefaultText"/>
        <w:numPr>
          <w:ilvl w:val="0"/>
          <w:numId w:val="5"/>
        </w:numPr>
        <w:rPr>
          <w:color w:val="auto"/>
        </w:rPr>
      </w:pPr>
      <w:r w:rsidRPr="00E774B6">
        <w:rPr>
          <w:rFonts w:ascii="Arial" w:hAnsi="Arial" w:cs="Arial"/>
          <w:color w:val="auto"/>
        </w:rPr>
        <w:t>All arrangements involving significant amounts of money including building contracts and loan transactions</w:t>
      </w:r>
    </w:p>
    <w:p w:rsidR="00CC5919" w:rsidRPr="00E774B6" w:rsidRDefault="00CC5919" w:rsidP="00B90D06">
      <w:pPr>
        <w:pStyle w:val="DefaultText"/>
        <w:numPr>
          <w:ilvl w:val="0"/>
          <w:numId w:val="5"/>
        </w:numPr>
        <w:rPr>
          <w:color w:val="auto"/>
        </w:rPr>
      </w:pPr>
      <w:r w:rsidRPr="00E774B6">
        <w:rPr>
          <w:rFonts w:ascii="Arial" w:hAnsi="Arial" w:cs="Arial"/>
          <w:color w:val="auto"/>
        </w:rPr>
        <w:t>All applications approved for membership</w:t>
      </w:r>
    </w:p>
    <w:p w:rsidR="00CC5919" w:rsidRPr="00E774B6" w:rsidRDefault="00CC5919" w:rsidP="00072487">
      <w:pPr>
        <w:pStyle w:val="DefaultText"/>
        <w:rPr>
          <w:rFonts w:ascii="Arial" w:hAnsi="Arial" w:cs="Arial"/>
          <w:b/>
          <w:bCs/>
          <w:color w:val="auto"/>
        </w:rPr>
      </w:pPr>
    </w:p>
    <w:p w:rsidR="00CC5919" w:rsidRPr="00E774B6" w:rsidRDefault="00B90D06" w:rsidP="00B90D06">
      <w:pPr>
        <w:pStyle w:val="DefaultText"/>
        <w:ind w:left="720" w:hanging="720"/>
        <w:rPr>
          <w:color w:val="auto"/>
        </w:rPr>
      </w:pPr>
      <w:r w:rsidRPr="00E774B6">
        <w:rPr>
          <w:rFonts w:ascii="Arial" w:hAnsi="Arial" w:cs="Arial"/>
          <w:color w:val="auto"/>
        </w:rPr>
        <w:t>8.2</w:t>
      </w:r>
      <w:r w:rsidRPr="00E774B6">
        <w:rPr>
          <w:rFonts w:ascii="Arial" w:hAnsi="Arial" w:cs="Arial"/>
          <w:color w:val="auto"/>
        </w:rPr>
        <w:tab/>
      </w:r>
      <w:r w:rsidR="00F6082E">
        <w:rPr>
          <w:rFonts w:ascii="Arial" w:hAnsi="Arial" w:cs="Arial"/>
          <w:color w:val="auto"/>
        </w:rPr>
        <w:t>The use of the s</w:t>
      </w:r>
      <w:r w:rsidR="00CC5919" w:rsidRPr="00E774B6">
        <w:rPr>
          <w:rFonts w:ascii="Arial" w:hAnsi="Arial" w:cs="Arial"/>
          <w:color w:val="auto"/>
        </w:rPr>
        <w:t>eal will be reported at Management Committee meetings and recorded in a register specially kept for that purpose. The Seal shall be in the safekeeping of the Corporate Services Officer who is responsible for its use in accordance with this policy.</w:t>
      </w:r>
    </w:p>
    <w:p w:rsidR="00B90D06" w:rsidRPr="00E774B6" w:rsidRDefault="00B90D06" w:rsidP="00B90D06">
      <w:pPr>
        <w:pStyle w:val="DefaultText"/>
        <w:rPr>
          <w:color w:val="auto"/>
        </w:rPr>
      </w:pPr>
    </w:p>
    <w:p w:rsidR="007C1173" w:rsidRPr="00E774B6" w:rsidRDefault="007C1173" w:rsidP="00B90D06">
      <w:pPr>
        <w:pStyle w:val="DefaultText"/>
        <w:rPr>
          <w:rFonts w:ascii="Arial" w:hAnsi="Arial" w:cs="Arial"/>
          <w:color w:val="auto"/>
        </w:rPr>
      </w:pPr>
    </w:p>
    <w:p w:rsidR="00CC5919" w:rsidRPr="00E774B6" w:rsidRDefault="00B90D06" w:rsidP="00B90D06">
      <w:pPr>
        <w:pStyle w:val="DefaultText"/>
        <w:rPr>
          <w:color w:val="auto"/>
        </w:rPr>
      </w:pPr>
      <w:r w:rsidRPr="00E774B6">
        <w:rPr>
          <w:rFonts w:ascii="Arial" w:hAnsi="Arial" w:cs="Arial"/>
          <w:color w:val="auto"/>
        </w:rPr>
        <w:t>9.0</w:t>
      </w:r>
      <w:r w:rsidRPr="00E774B6">
        <w:rPr>
          <w:color w:val="auto"/>
        </w:rPr>
        <w:tab/>
      </w:r>
      <w:r w:rsidR="00CC5919" w:rsidRPr="00E774B6">
        <w:rPr>
          <w:rFonts w:ascii="Arial" w:hAnsi="Arial" w:cs="Arial"/>
          <w:b/>
          <w:bCs/>
          <w:color w:val="auto"/>
          <w:lang w:val="en-GB"/>
        </w:rPr>
        <w:t>AUTHORISED</w:t>
      </w:r>
      <w:r w:rsidR="00CC5919" w:rsidRPr="00E774B6">
        <w:rPr>
          <w:rFonts w:ascii="Arial" w:hAnsi="Arial" w:cs="Arial"/>
          <w:b/>
          <w:bCs/>
          <w:color w:val="auto"/>
        </w:rPr>
        <w:t xml:space="preserve"> SIGNATORIES</w:t>
      </w:r>
    </w:p>
    <w:p w:rsidR="00CC5919" w:rsidRPr="00E774B6" w:rsidRDefault="00CC5919" w:rsidP="00072487">
      <w:pPr>
        <w:pStyle w:val="DefaultText"/>
        <w:ind w:left="40"/>
        <w:rPr>
          <w:color w:val="auto"/>
        </w:rPr>
      </w:pPr>
    </w:p>
    <w:p w:rsidR="00CC5919" w:rsidRPr="00E774B6" w:rsidRDefault="00B90D06" w:rsidP="00B90D06">
      <w:pPr>
        <w:pStyle w:val="DefaultText"/>
        <w:ind w:left="720" w:hanging="720"/>
        <w:jc w:val="both"/>
        <w:rPr>
          <w:rFonts w:ascii="Arial" w:hAnsi="Arial"/>
          <w:b/>
          <w:bCs/>
          <w:color w:val="auto"/>
        </w:rPr>
      </w:pPr>
      <w:r w:rsidRPr="00E774B6">
        <w:rPr>
          <w:rFonts w:ascii="Arial" w:hAnsi="Arial" w:cs="Arial"/>
          <w:color w:val="auto"/>
        </w:rPr>
        <w:t>9.1</w:t>
      </w:r>
      <w:r w:rsidRPr="00E774B6">
        <w:rPr>
          <w:rFonts w:ascii="Arial" w:hAnsi="Arial" w:cs="Arial"/>
          <w:color w:val="auto"/>
        </w:rPr>
        <w:tab/>
      </w:r>
      <w:r w:rsidR="00CC5919" w:rsidRPr="00E774B6">
        <w:rPr>
          <w:rFonts w:ascii="Arial" w:hAnsi="Arial" w:cs="Arial"/>
          <w:color w:val="auto"/>
        </w:rPr>
        <w:t>The Chief Executive of the Association is responsible for maintaining an up to date list of existing Management Committee Members, paid officers and others who are</w:t>
      </w:r>
      <w:r w:rsidR="00CC5919" w:rsidRPr="00E774B6">
        <w:rPr>
          <w:rFonts w:ascii="Arial" w:hAnsi="Arial" w:cs="Arial"/>
          <w:color w:val="auto"/>
          <w:lang w:val="en-GB"/>
        </w:rPr>
        <w:t xml:space="preserve"> authorised</w:t>
      </w:r>
      <w:r w:rsidR="00CC5919" w:rsidRPr="00E774B6">
        <w:rPr>
          <w:rFonts w:ascii="Arial" w:hAnsi="Arial" w:cs="Arial"/>
          <w:color w:val="auto"/>
        </w:rPr>
        <w:t xml:space="preserve"> by the Management Committee to sign documents on its behalf.  The list of</w:t>
      </w:r>
      <w:r w:rsidR="00CC5919" w:rsidRPr="00E774B6">
        <w:rPr>
          <w:rFonts w:ascii="Arial" w:hAnsi="Arial" w:cs="Arial"/>
          <w:color w:val="auto"/>
          <w:lang w:val="en-GB"/>
        </w:rPr>
        <w:t xml:space="preserve"> Authorised</w:t>
      </w:r>
      <w:r w:rsidR="00CC5919" w:rsidRPr="00E774B6">
        <w:rPr>
          <w:rFonts w:ascii="Arial" w:hAnsi="Arial" w:cs="Arial"/>
          <w:color w:val="auto"/>
        </w:rPr>
        <w:t xml:space="preserve"> Signatories is shown below:</w:t>
      </w:r>
    </w:p>
    <w:p w:rsidR="00CC5919" w:rsidRPr="00E774B6" w:rsidRDefault="00CC5919" w:rsidP="00072487">
      <w:pPr>
        <w:pStyle w:val="DefaultText"/>
        <w:jc w:val="center"/>
        <w:rPr>
          <w:color w:val="auto"/>
          <w:lang w:val="en-GB"/>
        </w:rPr>
      </w:pPr>
    </w:p>
    <w:p w:rsidR="00B90D06" w:rsidRPr="00E774B6" w:rsidRDefault="00B90D06" w:rsidP="00072487">
      <w:pPr>
        <w:pStyle w:val="DefaultText"/>
        <w:jc w:val="center"/>
        <w:rPr>
          <w:color w:val="auto"/>
          <w:lang w:val="en-GB"/>
        </w:rPr>
      </w:pPr>
    </w:p>
    <w:p w:rsidR="00CC5919" w:rsidRPr="00E774B6" w:rsidRDefault="00476113" w:rsidP="00C54CF7">
      <w:pPr>
        <w:pStyle w:val="DefaultText"/>
        <w:numPr>
          <w:ilvl w:val="0"/>
          <w:numId w:val="7"/>
        </w:numPr>
        <w:rPr>
          <w:rFonts w:ascii="Arial" w:hAnsi="Arial" w:cs="Arial"/>
          <w:color w:val="auto"/>
        </w:rPr>
      </w:pPr>
      <w:r w:rsidRPr="00E774B6">
        <w:rPr>
          <w:rFonts w:ascii="Arial" w:hAnsi="Arial" w:cs="Arial"/>
          <w:color w:val="auto"/>
        </w:rPr>
        <w:t>Thomas McArthur</w:t>
      </w:r>
      <w:r w:rsidR="000B6234" w:rsidRPr="00E774B6">
        <w:rPr>
          <w:rFonts w:ascii="Arial" w:hAnsi="Arial" w:cs="Arial"/>
          <w:color w:val="auto"/>
        </w:rPr>
        <w:tab/>
      </w:r>
      <w:r w:rsidRPr="00E774B6">
        <w:rPr>
          <w:rFonts w:ascii="Arial" w:hAnsi="Arial" w:cs="Arial"/>
          <w:color w:val="auto"/>
        </w:rPr>
        <w:tab/>
      </w:r>
      <w:r w:rsidR="00CC5919" w:rsidRPr="00E774B6">
        <w:rPr>
          <w:rFonts w:ascii="Arial" w:hAnsi="Arial" w:cs="Arial"/>
          <w:color w:val="auto"/>
        </w:rPr>
        <w:t>Chair</w:t>
      </w:r>
      <w:r w:rsidR="00CC5919" w:rsidRPr="00E774B6">
        <w:rPr>
          <w:rFonts w:ascii="Arial" w:hAnsi="Arial" w:cs="Arial"/>
          <w:color w:val="auto"/>
        </w:rPr>
        <w:tab/>
      </w:r>
      <w:r w:rsidR="00CC5919" w:rsidRPr="00E774B6">
        <w:rPr>
          <w:rFonts w:ascii="Arial" w:hAnsi="Arial" w:cs="Arial"/>
          <w:color w:val="auto"/>
        </w:rPr>
        <w:tab/>
      </w:r>
      <w:r w:rsidR="00CC5919" w:rsidRPr="00E774B6">
        <w:rPr>
          <w:rFonts w:ascii="Arial" w:hAnsi="Arial" w:cs="Arial"/>
          <w:color w:val="auto"/>
        </w:rPr>
        <w:tab/>
      </w:r>
      <w:r w:rsidR="00CC5919" w:rsidRPr="00E774B6">
        <w:rPr>
          <w:rFonts w:ascii="Arial" w:hAnsi="Arial" w:cs="Arial"/>
          <w:color w:val="auto"/>
        </w:rPr>
        <w:tab/>
      </w:r>
    </w:p>
    <w:p w:rsidR="00CC5919" w:rsidRPr="00E774B6" w:rsidRDefault="00CC5919" w:rsidP="00CC5919">
      <w:pPr>
        <w:pStyle w:val="DefaultText"/>
        <w:rPr>
          <w:color w:val="auto"/>
        </w:rPr>
      </w:pPr>
    </w:p>
    <w:p w:rsidR="000B6234" w:rsidRPr="00E774B6" w:rsidRDefault="001C4261" w:rsidP="00CC5919">
      <w:pPr>
        <w:pStyle w:val="DefaultText"/>
        <w:numPr>
          <w:ilvl w:val="0"/>
          <w:numId w:val="7"/>
        </w:numPr>
        <w:rPr>
          <w:color w:val="auto"/>
        </w:rPr>
      </w:pPr>
      <w:r>
        <w:rPr>
          <w:rFonts w:ascii="Arial" w:hAnsi="Arial" w:cs="Arial"/>
          <w:color w:val="auto"/>
        </w:rPr>
        <w:t>Colin Quigley</w:t>
      </w:r>
      <w:r w:rsidR="009E59F7" w:rsidRPr="00E774B6">
        <w:rPr>
          <w:rFonts w:ascii="Arial" w:hAnsi="Arial" w:cs="Arial"/>
          <w:color w:val="auto"/>
        </w:rPr>
        <w:tab/>
      </w:r>
      <w:r w:rsidR="000B6234" w:rsidRPr="00E774B6">
        <w:rPr>
          <w:rFonts w:ascii="Arial" w:hAnsi="Arial" w:cs="Arial"/>
          <w:color w:val="auto"/>
        </w:rPr>
        <w:tab/>
      </w:r>
      <w:r w:rsidR="00F6082E">
        <w:rPr>
          <w:rFonts w:ascii="Arial" w:hAnsi="Arial" w:cs="Arial"/>
          <w:color w:val="auto"/>
        </w:rPr>
        <w:tab/>
      </w:r>
      <w:r w:rsidR="00CC5919" w:rsidRPr="00E774B6">
        <w:rPr>
          <w:rFonts w:ascii="Arial" w:hAnsi="Arial" w:cs="Arial"/>
          <w:color w:val="auto"/>
        </w:rPr>
        <w:t>Vice Chair</w:t>
      </w:r>
    </w:p>
    <w:p w:rsidR="00C54CF7" w:rsidRPr="00E774B6" w:rsidRDefault="00C54CF7" w:rsidP="00C54CF7">
      <w:pPr>
        <w:pStyle w:val="DefaultText"/>
        <w:ind w:left="720"/>
        <w:rPr>
          <w:color w:val="auto"/>
        </w:rPr>
      </w:pPr>
    </w:p>
    <w:p w:rsidR="00C54CF7" w:rsidRPr="00E774B6" w:rsidRDefault="00C54CF7" w:rsidP="00CC5919">
      <w:pPr>
        <w:pStyle w:val="DefaultText"/>
        <w:numPr>
          <w:ilvl w:val="0"/>
          <w:numId w:val="7"/>
        </w:numPr>
        <w:rPr>
          <w:color w:val="auto"/>
        </w:rPr>
      </w:pPr>
      <w:r w:rsidRPr="00E774B6">
        <w:rPr>
          <w:rFonts w:ascii="Arial" w:hAnsi="Arial" w:cs="Arial"/>
          <w:color w:val="auto"/>
        </w:rPr>
        <w:t>Georgina Hay</w:t>
      </w:r>
      <w:r w:rsidRPr="00E774B6">
        <w:rPr>
          <w:rFonts w:ascii="Arial" w:hAnsi="Arial" w:cs="Arial"/>
          <w:color w:val="auto"/>
        </w:rPr>
        <w:tab/>
      </w:r>
      <w:r w:rsidRPr="00E774B6">
        <w:rPr>
          <w:rFonts w:ascii="Arial" w:hAnsi="Arial" w:cs="Arial"/>
          <w:color w:val="auto"/>
        </w:rPr>
        <w:tab/>
        <w:t>Secretary</w:t>
      </w:r>
    </w:p>
    <w:p w:rsidR="000B6234" w:rsidRPr="00E774B6" w:rsidRDefault="000B6234" w:rsidP="000B6234">
      <w:pPr>
        <w:pStyle w:val="ListParagraph"/>
        <w:rPr>
          <w:rFonts w:ascii="Arial" w:hAnsi="Arial" w:cs="Arial"/>
        </w:rPr>
      </w:pPr>
    </w:p>
    <w:p w:rsidR="000B6234" w:rsidRPr="00E774B6" w:rsidRDefault="00CC5919" w:rsidP="000B6234">
      <w:pPr>
        <w:pStyle w:val="DefaultText"/>
        <w:numPr>
          <w:ilvl w:val="0"/>
          <w:numId w:val="7"/>
        </w:numPr>
        <w:rPr>
          <w:color w:val="auto"/>
        </w:rPr>
      </w:pPr>
      <w:r w:rsidRPr="00E774B6">
        <w:rPr>
          <w:rFonts w:ascii="Arial" w:hAnsi="Arial" w:cs="Arial"/>
          <w:color w:val="auto"/>
        </w:rPr>
        <w:t>Fiona McTaggart</w:t>
      </w:r>
      <w:r w:rsidRPr="00E774B6">
        <w:rPr>
          <w:rFonts w:ascii="Arial" w:hAnsi="Arial" w:cs="Arial"/>
          <w:color w:val="auto"/>
        </w:rPr>
        <w:tab/>
      </w:r>
      <w:r w:rsidR="000B6234" w:rsidRPr="00E774B6">
        <w:rPr>
          <w:rFonts w:ascii="Arial" w:hAnsi="Arial" w:cs="Arial"/>
          <w:color w:val="auto"/>
        </w:rPr>
        <w:tab/>
      </w:r>
      <w:r w:rsidRPr="00E774B6">
        <w:rPr>
          <w:rFonts w:ascii="Arial" w:hAnsi="Arial" w:cs="Arial"/>
          <w:color w:val="auto"/>
        </w:rPr>
        <w:t xml:space="preserve">Chief Executive </w:t>
      </w:r>
      <w:r w:rsidRPr="00E774B6">
        <w:rPr>
          <w:rFonts w:ascii="Arial" w:hAnsi="Arial" w:cs="Arial"/>
          <w:color w:val="auto"/>
        </w:rPr>
        <w:tab/>
      </w:r>
      <w:r w:rsidRPr="00E774B6">
        <w:rPr>
          <w:rFonts w:ascii="Arial" w:hAnsi="Arial" w:cs="Arial"/>
          <w:color w:val="auto"/>
        </w:rPr>
        <w:tab/>
      </w:r>
    </w:p>
    <w:p w:rsidR="000B6234" w:rsidRPr="00E774B6" w:rsidRDefault="000B6234" w:rsidP="000B6234">
      <w:pPr>
        <w:pStyle w:val="ListParagraph"/>
        <w:rPr>
          <w:rFonts w:ascii="Arial" w:hAnsi="Arial" w:cs="Arial"/>
        </w:rPr>
      </w:pPr>
    </w:p>
    <w:p w:rsidR="001C4261" w:rsidRDefault="00F6082E" w:rsidP="000B6234">
      <w:pPr>
        <w:pStyle w:val="DefaultText"/>
        <w:numPr>
          <w:ilvl w:val="0"/>
          <w:numId w:val="7"/>
        </w:numPr>
        <w:rPr>
          <w:rFonts w:ascii="Arial" w:hAnsi="Arial" w:cs="Arial"/>
          <w:color w:val="auto"/>
        </w:rPr>
      </w:pPr>
      <w:r>
        <w:rPr>
          <w:rFonts w:ascii="Arial" w:hAnsi="Arial" w:cs="Arial"/>
          <w:color w:val="auto"/>
        </w:rPr>
        <w:t>Caron Quinn</w:t>
      </w:r>
      <w:r>
        <w:rPr>
          <w:rFonts w:ascii="Arial" w:hAnsi="Arial" w:cs="Arial"/>
          <w:color w:val="auto"/>
        </w:rPr>
        <w:tab/>
      </w:r>
      <w:r>
        <w:rPr>
          <w:rFonts w:ascii="Arial" w:hAnsi="Arial" w:cs="Arial"/>
          <w:color w:val="auto"/>
        </w:rPr>
        <w:tab/>
      </w:r>
      <w:r>
        <w:rPr>
          <w:rFonts w:ascii="Arial" w:hAnsi="Arial" w:cs="Arial"/>
          <w:color w:val="auto"/>
        </w:rPr>
        <w:tab/>
      </w:r>
      <w:r w:rsidR="001C4261">
        <w:rPr>
          <w:rFonts w:ascii="Arial" w:hAnsi="Arial" w:cs="Arial"/>
          <w:color w:val="auto"/>
        </w:rPr>
        <w:t>Director of Finance and Corporate Services</w:t>
      </w:r>
    </w:p>
    <w:p w:rsidR="001C4261" w:rsidRDefault="001C4261" w:rsidP="00A60A2F">
      <w:pPr>
        <w:pStyle w:val="ListParagraph"/>
        <w:rPr>
          <w:rFonts w:ascii="Arial" w:hAnsi="Arial" w:cs="Arial"/>
        </w:rPr>
      </w:pPr>
    </w:p>
    <w:p w:rsidR="000B6234" w:rsidRPr="00E774B6" w:rsidRDefault="00D87753" w:rsidP="000B6234">
      <w:pPr>
        <w:pStyle w:val="DefaultText"/>
        <w:numPr>
          <w:ilvl w:val="0"/>
          <w:numId w:val="7"/>
        </w:numPr>
        <w:rPr>
          <w:rFonts w:ascii="Arial" w:hAnsi="Arial" w:cs="Arial"/>
          <w:color w:val="auto"/>
        </w:rPr>
      </w:pPr>
      <w:r w:rsidRPr="00E774B6">
        <w:rPr>
          <w:rFonts w:ascii="Arial" w:hAnsi="Arial" w:cs="Arial"/>
          <w:color w:val="auto"/>
        </w:rPr>
        <w:t>Roger Dulin</w:t>
      </w:r>
      <w:r w:rsidRPr="00E774B6">
        <w:rPr>
          <w:rFonts w:ascii="Arial" w:hAnsi="Arial" w:cs="Arial"/>
          <w:color w:val="auto"/>
        </w:rPr>
        <w:tab/>
      </w:r>
      <w:r w:rsidRPr="00E774B6">
        <w:rPr>
          <w:rFonts w:ascii="Arial" w:hAnsi="Arial" w:cs="Arial"/>
          <w:color w:val="auto"/>
        </w:rPr>
        <w:tab/>
      </w:r>
      <w:r w:rsidR="000B6234" w:rsidRPr="00E774B6">
        <w:rPr>
          <w:rFonts w:ascii="Arial" w:hAnsi="Arial" w:cs="Arial"/>
          <w:color w:val="auto"/>
        </w:rPr>
        <w:tab/>
      </w:r>
      <w:r w:rsidRPr="00E774B6">
        <w:rPr>
          <w:rFonts w:ascii="Arial" w:hAnsi="Arial" w:cs="Arial"/>
          <w:color w:val="auto"/>
        </w:rPr>
        <w:t>Head of Finance</w:t>
      </w:r>
      <w:r w:rsidRPr="00E774B6">
        <w:rPr>
          <w:rFonts w:ascii="Arial" w:hAnsi="Arial" w:cs="Arial"/>
          <w:color w:val="auto"/>
        </w:rPr>
        <w:tab/>
      </w:r>
      <w:r w:rsidRPr="00E774B6">
        <w:rPr>
          <w:rFonts w:ascii="Arial" w:hAnsi="Arial" w:cs="Arial"/>
          <w:color w:val="auto"/>
        </w:rPr>
        <w:tab/>
      </w:r>
    </w:p>
    <w:p w:rsidR="000B6234" w:rsidRPr="00E774B6" w:rsidRDefault="000B6234" w:rsidP="000B6234">
      <w:pPr>
        <w:pStyle w:val="ListParagraph"/>
        <w:rPr>
          <w:rFonts w:ascii="Arial" w:hAnsi="Arial" w:cs="Arial"/>
        </w:rPr>
      </w:pPr>
    </w:p>
    <w:p w:rsidR="00F6082E" w:rsidRDefault="00D87753" w:rsidP="000B6234">
      <w:pPr>
        <w:pStyle w:val="DefaultText"/>
        <w:numPr>
          <w:ilvl w:val="0"/>
          <w:numId w:val="7"/>
        </w:numPr>
        <w:rPr>
          <w:rFonts w:ascii="Arial" w:hAnsi="Arial" w:cs="Arial"/>
          <w:color w:val="auto"/>
        </w:rPr>
      </w:pPr>
      <w:r w:rsidRPr="00E774B6">
        <w:rPr>
          <w:rFonts w:ascii="Arial" w:hAnsi="Arial" w:cs="Arial"/>
          <w:color w:val="auto"/>
        </w:rPr>
        <w:t>Emma Shields</w:t>
      </w:r>
      <w:r w:rsidRPr="00E774B6">
        <w:rPr>
          <w:rFonts w:ascii="Arial" w:hAnsi="Arial" w:cs="Arial"/>
          <w:color w:val="auto"/>
        </w:rPr>
        <w:tab/>
      </w:r>
      <w:r w:rsidRPr="00E774B6">
        <w:rPr>
          <w:rFonts w:ascii="Arial" w:hAnsi="Arial" w:cs="Arial"/>
          <w:color w:val="auto"/>
        </w:rPr>
        <w:tab/>
        <w:t>Finance</w:t>
      </w:r>
      <w:r w:rsidR="00476113" w:rsidRPr="00E774B6">
        <w:rPr>
          <w:rFonts w:ascii="Arial" w:hAnsi="Arial" w:cs="Arial"/>
          <w:color w:val="auto"/>
        </w:rPr>
        <w:t xml:space="preserve"> Manager</w:t>
      </w:r>
      <w:r w:rsidRPr="00E774B6">
        <w:rPr>
          <w:rFonts w:ascii="Arial" w:hAnsi="Arial" w:cs="Arial"/>
          <w:color w:val="auto"/>
        </w:rPr>
        <w:tab/>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Tom McLeod</w:t>
      </w:r>
      <w:r>
        <w:rPr>
          <w:rFonts w:ascii="Arial" w:hAnsi="Arial" w:cs="Arial"/>
          <w:color w:val="auto"/>
        </w:rPr>
        <w:tab/>
      </w:r>
      <w:r>
        <w:rPr>
          <w:rFonts w:ascii="Arial" w:hAnsi="Arial" w:cs="Arial"/>
          <w:color w:val="auto"/>
        </w:rPr>
        <w:tab/>
      </w:r>
      <w:r>
        <w:rPr>
          <w:rFonts w:ascii="Arial" w:hAnsi="Arial" w:cs="Arial"/>
          <w:color w:val="auto"/>
        </w:rPr>
        <w:tab/>
        <w:t>Head of Properties</w:t>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John Cannell</w:t>
      </w:r>
      <w:r>
        <w:rPr>
          <w:rFonts w:ascii="Arial" w:hAnsi="Arial" w:cs="Arial"/>
          <w:color w:val="auto"/>
        </w:rPr>
        <w:tab/>
      </w:r>
      <w:r>
        <w:rPr>
          <w:rFonts w:ascii="Arial" w:hAnsi="Arial" w:cs="Arial"/>
          <w:color w:val="auto"/>
        </w:rPr>
        <w:tab/>
      </w:r>
      <w:r>
        <w:rPr>
          <w:rFonts w:ascii="Arial" w:hAnsi="Arial" w:cs="Arial"/>
          <w:color w:val="auto"/>
        </w:rPr>
        <w:tab/>
        <w:t>Maintenance Manager</w:t>
      </w:r>
    </w:p>
    <w:p w:rsidR="001377CE" w:rsidRDefault="001377CE" w:rsidP="001377CE">
      <w:pPr>
        <w:pStyle w:val="ListParagraph"/>
        <w:rPr>
          <w:rFonts w:ascii="Arial" w:hAnsi="Arial" w:cs="Arial"/>
        </w:rPr>
      </w:pPr>
    </w:p>
    <w:p w:rsidR="001377CE" w:rsidRDefault="001377CE" w:rsidP="000B6234">
      <w:pPr>
        <w:pStyle w:val="DefaultText"/>
        <w:numPr>
          <w:ilvl w:val="0"/>
          <w:numId w:val="7"/>
        </w:numPr>
        <w:rPr>
          <w:rFonts w:ascii="Arial" w:hAnsi="Arial" w:cs="Arial"/>
          <w:color w:val="auto"/>
        </w:rPr>
      </w:pPr>
      <w:r>
        <w:rPr>
          <w:rFonts w:ascii="Arial" w:hAnsi="Arial" w:cs="Arial"/>
          <w:color w:val="auto"/>
        </w:rPr>
        <w:t>Marina McColl</w:t>
      </w:r>
      <w:r>
        <w:rPr>
          <w:rFonts w:ascii="Arial" w:hAnsi="Arial" w:cs="Arial"/>
          <w:color w:val="auto"/>
        </w:rPr>
        <w:tab/>
      </w:r>
      <w:r>
        <w:rPr>
          <w:rFonts w:ascii="Arial" w:hAnsi="Arial" w:cs="Arial"/>
          <w:color w:val="auto"/>
        </w:rPr>
        <w:tab/>
        <w:t>Financial Inclusion Manager</w:t>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Jacqueline Stirling</w:t>
      </w:r>
      <w:r>
        <w:rPr>
          <w:rFonts w:ascii="Arial" w:hAnsi="Arial" w:cs="Arial"/>
          <w:color w:val="auto"/>
        </w:rPr>
        <w:tab/>
      </w:r>
      <w:r>
        <w:rPr>
          <w:rFonts w:ascii="Arial" w:hAnsi="Arial" w:cs="Arial"/>
          <w:color w:val="auto"/>
        </w:rPr>
        <w:tab/>
        <w:t>Factoring Officer</w:t>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 xml:space="preserve">Sandra Sloan </w:t>
      </w:r>
      <w:r>
        <w:rPr>
          <w:rFonts w:ascii="Arial" w:hAnsi="Arial" w:cs="Arial"/>
          <w:color w:val="auto"/>
        </w:rPr>
        <w:tab/>
      </w:r>
      <w:r>
        <w:rPr>
          <w:rFonts w:ascii="Arial" w:hAnsi="Arial" w:cs="Arial"/>
          <w:color w:val="auto"/>
        </w:rPr>
        <w:tab/>
        <w:t>Housing Officer</w:t>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Kimberley Cowan</w:t>
      </w:r>
      <w:r>
        <w:rPr>
          <w:rFonts w:ascii="Arial" w:hAnsi="Arial" w:cs="Arial"/>
          <w:color w:val="auto"/>
        </w:rPr>
        <w:tab/>
      </w:r>
      <w:r>
        <w:rPr>
          <w:rFonts w:ascii="Arial" w:hAnsi="Arial" w:cs="Arial"/>
          <w:color w:val="auto"/>
        </w:rPr>
        <w:tab/>
        <w:t>Housing Officer</w:t>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Marin McIntyre</w:t>
      </w:r>
      <w:r>
        <w:rPr>
          <w:rFonts w:ascii="Arial" w:hAnsi="Arial" w:cs="Arial"/>
          <w:color w:val="auto"/>
        </w:rPr>
        <w:tab/>
      </w:r>
      <w:r>
        <w:rPr>
          <w:rFonts w:ascii="Arial" w:hAnsi="Arial" w:cs="Arial"/>
          <w:color w:val="auto"/>
        </w:rPr>
        <w:tab/>
        <w:t>Housing Officer</w:t>
      </w:r>
    </w:p>
    <w:p w:rsidR="00F6082E" w:rsidRDefault="00F6082E" w:rsidP="00F6082E">
      <w:pPr>
        <w:pStyle w:val="ListParagraph"/>
        <w:rPr>
          <w:rFonts w:ascii="Arial" w:hAnsi="Arial" w:cs="Arial"/>
        </w:rPr>
      </w:pPr>
    </w:p>
    <w:p w:rsidR="00F6082E" w:rsidRDefault="00F6082E" w:rsidP="000B6234">
      <w:pPr>
        <w:pStyle w:val="DefaultText"/>
        <w:numPr>
          <w:ilvl w:val="0"/>
          <w:numId w:val="7"/>
        </w:numPr>
        <w:rPr>
          <w:rFonts w:ascii="Arial" w:hAnsi="Arial" w:cs="Arial"/>
          <w:color w:val="auto"/>
        </w:rPr>
      </w:pPr>
      <w:r>
        <w:rPr>
          <w:rFonts w:ascii="Arial" w:hAnsi="Arial" w:cs="Arial"/>
          <w:color w:val="auto"/>
        </w:rPr>
        <w:t>Paula McCann</w:t>
      </w:r>
      <w:r>
        <w:rPr>
          <w:rFonts w:ascii="Arial" w:hAnsi="Arial" w:cs="Arial"/>
          <w:color w:val="auto"/>
        </w:rPr>
        <w:tab/>
      </w:r>
      <w:r>
        <w:rPr>
          <w:rFonts w:ascii="Arial" w:hAnsi="Arial" w:cs="Arial"/>
          <w:color w:val="auto"/>
        </w:rPr>
        <w:tab/>
        <w:t>Housing Officer</w:t>
      </w:r>
    </w:p>
    <w:p w:rsidR="00F6082E" w:rsidRDefault="00F6082E" w:rsidP="00F6082E">
      <w:pPr>
        <w:pStyle w:val="ListParagraph"/>
        <w:rPr>
          <w:rFonts w:ascii="Arial" w:hAnsi="Arial" w:cs="Arial"/>
        </w:rPr>
      </w:pPr>
    </w:p>
    <w:p w:rsidR="00D87753" w:rsidRPr="00E774B6" w:rsidRDefault="00F6082E" w:rsidP="000B6234">
      <w:pPr>
        <w:pStyle w:val="DefaultText"/>
        <w:numPr>
          <w:ilvl w:val="0"/>
          <w:numId w:val="7"/>
        </w:numPr>
        <w:rPr>
          <w:rFonts w:ascii="Arial" w:hAnsi="Arial" w:cs="Arial"/>
          <w:color w:val="auto"/>
        </w:rPr>
      </w:pPr>
      <w:r>
        <w:rPr>
          <w:rFonts w:ascii="Arial" w:hAnsi="Arial" w:cs="Arial"/>
          <w:color w:val="auto"/>
        </w:rPr>
        <w:t>Ryan Davidson</w:t>
      </w:r>
      <w:r>
        <w:rPr>
          <w:rFonts w:ascii="Arial" w:hAnsi="Arial" w:cs="Arial"/>
          <w:color w:val="auto"/>
        </w:rPr>
        <w:tab/>
      </w:r>
      <w:r>
        <w:rPr>
          <w:rFonts w:ascii="Arial" w:hAnsi="Arial" w:cs="Arial"/>
          <w:color w:val="auto"/>
        </w:rPr>
        <w:tab/>
        <w:t>Community Inclusion Officer</w:t>
      </w:r>
      <w:r>
        <w:rPr>
          <w:rFonts w:ascii="Arial" w:hAnsi="Arial" w:cs="Arial"/>
          <w:color w:val="auto"/>
        </w:rPr>
        <w:tab/>
      </w:r>
      <w:r w:rsidR="00D87753" w:rsidRPr="00E774B6">
        <w:rPr>
          <w:rFonts w:ascii="Arial" w:hAnsi="Arial" w:cs="Arial"/>
          <w:color w:val="auto"/>
        </w:rPr>
        <w:tab/>
      </w:r>
    </w:p>
    <w:sectPr w:rsidR="00D87753" w:rsidRPr="00E774B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C6" w:rsidRDefault="009A28C6" w:rsidP="009A28C6">
      <w:r>
        <w:separator/>
      </w:r>
    </w:p>
  </w:endnote>
  <w:endnote w:type="continuationSeparator" w:id="0">
    <w:p w:rsidR="009A28C6" w:rsidRDefault="009A28C6" w:rsidP="009A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62" w:rsidRDefault="005C6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817152"/>
      <w:docPartObj>
        <w:docPartGallery w:val="Page Numbers (Bottom of Page)"/>
        <w:docPartUnique/>
      </w:docPartObj>
    </w:sdtPr>
    <w:sdtEndPr>
      <w:rPr>
        <w:noProof/>
      </w:rPr>
    </w:sdtEndPr>
    <w:sdtContent>
      <w:p w:rsidR="009E2C2B" w:rsidRDefault="009E2C2B">
        <w:pPr>
          <w:pStyle w:val="Footer"/>
          <w:jc w:val="center"/>
        </w:pPr>
        <w:r>
          <w:fldChar w:fldCharType="begin"/>
        </w:r>
        <w:r>
          <w:instrText xml:space="preserve"> PAGE   \* MERGEFORMAT </w:instrText>
        </w:r>
        <w:r>
          <w:fldChar w:fldCharType="separate"/>
        </w:r>
        <w:r w:rsidR="005C6062">
          <w:rPr>
            <w:noProof/>
          </w:rPr>
          <w:t>1</w:t>
        </w:r>
        <w:r>
          <w:rPr>
            <w:noProof/>
          </w:rPr>
          <w:fldChar w:fldCharType="end"/>
        </w:r>
      </w:p>
    </w:sdtContent>
  </w:sdt>
  <w:p w:rsidR="009E2C2B" w:rsidRDefault="009E2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62" w:rsidRDefault="005C6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C6" w:rsidRDefault="009A28C6" w:rsidP="009A28C6">
      <w:r>
        <w:separator/>
      </w:r>
    </w:p>
  </w:footnote>
  <w:footnote w:type="continuationSeparator" w:id="0">
    <w:p w:rsidR="009A28C6" w:rsidRDefault="009A28C6" w:rsidP="009A2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62" w:rsidRDefault="005C6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D" w:rsidRPr="00AA3C2D" w:rsidRDefault="00AA3C2D" w:rsidP="00AA3C2D">
    <w:pPr>
      <w:pStyle w:val="Header"/>
      <w:jc w:val="right"/>
      <w:rPr>
        <w:rFonts w:ascii="Arial" w:hAnsi="Arial" w:cs="Arial"/>
        <w:b/>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62" w:rsidRDefault="005C6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E03"/>
    <w:multiLevelType w:val="hybridMultilevel"/>
    <w:tmpl w:val="81926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EE4216E">
      <w:start w:val="1"/>
      <w:numFmt w:val="lowerRoman"/>
      <w:lvlText w:val="(%3)"/>
      <w:lvlJc w:val="left"/>
      <w:pPr>
        <w:ind w:left="2700" w:hanging="72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9380B"/>
    <w:multiLevelType w:val="multilevel"/>
    <w:tmpl w:val="590A2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ED1210"/>
    <w:multiLevelType w:val="hybridMultilevel"/>
    <w:tmpl w:val="56E2A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E58AA"/>
    <w:multiLevelType w:val="hybridMultilevel"/>
    <w:tmpl w:val="8744B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77326B"/>
    <w:multiLevelType w:val="hybridMultilevel"/>
    <w:tmpl w:val="DD5C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C52645"/>
    <w:multiLevelType w:val="hybridMultilevel"/>
    <w:tmpl w:val="D0A03F66"/>
    <w:lvl w:ilvl="0" w:tplc="CB180872">
      <w:start w:val="1"/>
      <w:numFmt w:val="decimal"/>
      <w:lvlText w:val="%1."/>
      <w:lvlJc w:val="left"/>
      <w:pPr>
        <w:tabs>
          <w:tab w:val="num" w:pos="737"/>
        </w:tabs>
        <w:ind w:left="737" w:hanging="737"/>
      </w:pPr>
      <w:rPr>
        <w:rFonts w:ascii="Arial" w:hAnsi="Arial" w:hint="default"/>
        <w:b/>
        <w:i w:val="0"/>
        <w:sz w:val="22"/>
      </w:rPr>
    </w:lvl>
    <w:lvl w:ilvl="1" w:tplc="3804488C">
      <w:start w:val="1"/>
      <w:numFmt w:val="bullet"/>
      <w:lvlText w:val=""/>
      <w:lvlJc w:val="left"/>
      <w:pPr>
        <w:tabs>
          <w:tab w:val="num" w:pos="1134"/>
        </w:tabs>
        <w:ind w:left="1134" w:hanging="397"/>
      </w:pPr>
      <w:rPr>
        <w:rFonts w:ascii="Symbol" w:hAnsi="Symbol" w:hint="default"/>
      </w:rPr>
    </w:lvl>
    <w:lvl w:ilvl="2" w:tplc="FC8A00C0">
      <w:start w:val="23"/>
      <w:numFmt w:val="decimal"/>
      <w:lvlText w:val="%3."/>
      <w:lvlJc w:val="left"/>
      <w:pPr>
        <w:tabs>
          <w:tab w:val="num" w:pos="737"/>
        </w:tabs>
        <w:ind w:left="737" w:hanging="737"/>
      </w:pPr>
      <w:rPr>
        <w:rFonts w:ascii="Arial" w:hAnsi="Arial" w:hint="default"/>
        <w:b/>
        <w:i w:val="0"/>
        <w:sz w:val="22"/>
      </w:rPr>
    </w:lvl>
    <w:lvl w:ilvl="3" w:tplc="0409000F" w:tentative="1">
      <w:start w:val="1"/>
      <w:numFmt w:val="decimal"/>
      <w:lvlText w:val="%4."/>
      <w:lvlJc w:val="left"/>
      <w:pPr>
        <w:tabs>
          <w:tab w:val="num" w:pos="3598"/>
        </w:tabs>
        <w:ind w:left="3598" w:hanging="360"/>
      </w:pPr>
    </w:lvl>
    <w:lvl w:ilvl="4" w:tplc="04090019" w:tentative="1">
      <w:start w:val="1"/>
      <w:numFmt w:val="lowerLetter"/>
      <w:lvlText w:val="%5."/>
      <w:lvlJc w:val="left"/>
      <w:pPr>
        <w:tabs>
          <w:tab w:val="num" w:pos="4318"/>
        </w:tabs>
        <w:ind w:left="4318" w:hanging="360"/>
      </w:pPr>
    </w:lvl>
    <w:lvl w:ilvl="5" w:tplc="0409001B" w:tentative="1">
      <w:start w:val="1"/>
      <w:numFmt w:val="lowerRoman"/>
      <w:lvlText w:val="%6."/>
      <w:lvlJc w:val="right"/>
      <w:pPr>
        <w:tabs>
          <w:tab w:val="num" w:pos="5038"/>
        </w:tabs>
        <w:ind w:left="5038" w:hanging="180"/>
      </w:pPr>
    </w:lvl>
    <w:lvl w:ilvl="6" w:tplc="0409000F" w:tentative="1">
      <w:start w:val="1"/>
      <w:numFmt w:val="decimal"/>
      <w:lvlText w:val="%7."/>
      <w:lvlJc w:val="left"/>
      <w:pPr>
        <w:tabs>
          <w:tab w:val="num" w:pos="5758"/>
        </w:tabs>
        <w:ind w:left="5758" w:hanging="360"/>
      </w:pPr>
    </w:lvl>
    <w:lvl w:ilvl="7" w:tplc="04090019" w:tentative="1">
      <w:start w:val="1"/>
      <w:numFmt w:val="lowerLetter"/>
      <w:lvlText w:val="%8."/>
      <w:lvlJc w:val="left"/>
      <w:pPr>
        <w:tabs>
          <w:tab w:val="num" w:pos="6478"/>
        </w:tabs>
        <w:ind w:left="6478" w:hanging="360"/>
      </w:pPr>
    </w:lvl>
    <w:lvl w:ilvl="8" w:tplc="0409001B" w:tentative="1">
      <w:start w:val="1"/>
      <w:numFmt w:val="lowerRoman"/>
      <w:lvlText w:val="%9."/>
      <w:lvlJc w:val="right"/>
      <w:pPr>
        <w:tabs>
          <w:tab w:val="num" w:pos="7198"/>
        </w:tabs>
        <w:ind w:left="7198" w:hanging="180"/>
      </w:pPr>
    </w:lvl>
  </w:abstractNum>
  <w:abstractNum w:abstractNumId="6">
    <w:nsid w:val="5AFE0B3F"/>
    <w:multiLevelType w:val="hybridMultilevel"/>
    <w:tmpl w:val="C2EEDA22"/>
    <w:lvl w:ilvl="0" w:tplc="7D6402A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3342083"/>
    <w:multiLevelType w:val="hybridMultilevel"/>
    <w:tmpl w:val="107485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0D6D54"/>
    <w:multiLevelType w:val="hybridMultilevel"/>
    <w:tmpl w:val="93A22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4"/>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19"/>
    <w:rsid w:val="000015FB"/>
    <w:rsid w:val="000017BD"/>
    <w:rsid w:val="00001A7B"/>
    <w:rsid w:val="00001CB1"/>
    <w:rsid w:val="000021C0"/>
    <w:rsid w:val="000042DC"/>
    <w:rsid w:val="000046CA"/>
    <w:rsid w:val="00007289"/>
    <w:rsid w:val="000077AD"/>
    <w:rsid w:val="000108C9"/>
    <w:rsid w:val="000142BF"/>
    <w:rsid w:val="000142DA"/>
    <w:rsid w:val="000146B1"/>
    <w:rsid w:val="000155E9"/>
    <w:rsid w:val="00017C0B"/>
    <w:rsid w:val="000219B7"/>
    <w:rsid w:val="000228D5"/>
    <w:rsid w:val="00022FA3"/>
    <w:rsid w:val="00023597"/>
    <w:rsid w:val="00023A41"/>
    <w:rsid w:val="0002408B"/>
    <w:rsid w:val="000240E0"/>
    <w:rsid w:val="000268B7"/>
    <w:rsid w:val="000271FA"/>
    <w:rsid w:val="000310C1"/>
    <w:rsid w:val="000312C7"/>
    <w:rsid w:val="00031714"/>
    <w:rsid w:val="00031D66"/>
    <w:rsid w:val="0003213F"/>
    <w:rsid w:val="0003215A"/>
    <w:rsid w:val="000331C1"/>
    <w:rsid w:val="0003647C"/>
    <w:rsid w:val="0003675D"/>
    <w:rsid w:val="00040B4A"/>
    <w:rsid w:val="00046EAD"/>
    <w:rsid w:val="00047311"/>
    <w:rsid w:val="00047A75"/>
    <w:rsid w:val="00050E82"/>
    <w:rsid w:val="000515F8"/>
    <w:rsid w:val="000522CF"/>
    <w:rsid w:val="0005265A"/>
    <w:rsid w:val="00052BC6"/>
    <w:rsid w:val="00053B13"/>
    <w:rsid w:val="000558F1"/>
    <w:rsid w:val="000559AC"/>
    <w:rsid w:val="00056C8E"/>
    <w:rsid w:val="00057622"/>
    <w:rsid w:val="0005775B"/>
    <w:rsid w:val="00057D28"/>
    <w:rsid w:val="00057F04"/>
    <w:rsid w:val="000604C5"/>
    <w:rsid w:val="00062328"/>
    <w:rsid w:val="00064947"/>
    <w:rsid w:val="00066F55"/>
    <w:rsid w:val="000672C8"/>
    <w:rsid w:val="00067D59"/>
    <w:rsid w:val="000715AC"/>
    <w:rsid w:val="000717E9"/>
    <w:rsid w:val="00072487"/>
    <w:rsid w:val="0007365E"/>
    <w:rsid w:val="000751A1"/>
    <w:rsid w:val="00076FC1"/>
    <w:rsid w:val="00077A1B"/>
    <w:rsid w:val="00081056"/>
    <w:rsid w:val="000831EA"/>
    <w:rsid w:val="00083951"/>
    <w:rsid w:val="00090074"/>
    <w:rsid w:val="000908EE"/>
    <w:rsid w:val="00090FEA"/>
    <w:rsid w:val="00091C8A"/>
    <w:rsid w:val="000942FF"/>
    <w:rsid w:val="00096CC8"/>
    <w:rsid w:val="000972A5"/>
    <w:rsid w:val="000976BB"/>
    <w:rsid w:val="000A06E6"/>
    <w:rsid w:val="000A0709"/>
    <w:rsid w:val="000A200F"/>
    <w:rsid w:val="000A36FE"/>
    <w:rsid w:val="000A579A"/>
    <w:rsid w:val="000B3CBF"/>
    <w:rsid w:val="000B4E17"/>
    <w:rsid w:val="000B5FFE"/>
    <w:rsid w:val="000B6234"/>
    <w:rsid w:val="000B6CF5"/>
    <w:rsid w:val="000C1949"/>
    <w:rsid w:val="000C1B10"/>
    <w:rsid w:val="000C293D"/>
    <w:rsid w:val="000C2B0D"/>
    <w:rsid w:val="000C36E7"/>
    <w:rsid w:val="000C375E"/>
    <w:rsid w:val="000C4646"/>
    <w:rsid w:val="000C74A6"/>
    <w:rsid w:val="000C7741"/>
    <w:rsid w:val="000D0D10"/>
    <w:rsid w:val="000D3570"/>
    <w:rsid w:val="000D4774"/>
    <w:rsid w:val="000D5711"/>
    <w:rsid w:val="000D5D68"/>
    <w:rsid w:val="000D5E2D"/>
    <w:rsid w:val="000D60A8"/>
    <w:rsid w:val="000D6C25"/>
    <w:rsid w:val="000D6D0B"/>
    <w:rsid w:val="000E25BE"/>
    <w:rsid w:val="000E40F1"/>
    <w:rsid w:val="000E664F"/>
    <w:rsid w:val="000E7E83"/>
    <w:rsid w:val="000F0022"/>
    <w:rsid w:val="000F049D"/>
    <w:rsid w:val="000F15CC"/>
    <w:rsid w:val="000F37B0"/>
    <w:rsid w:val="000F3AF4"/>
    <w:rsid w:val="000F60F7"/>
    <w:rsid w:val="000F7AFC"/>
    <w:rsid w:val="000F7CDA"/>
    <w:rsid w:val="001003C8"/>
    <w:rsid w:val="00101756"/>
    <w:rsid w:val="00101D36"/>
    <w:rsid w:val="00102C11"/>
    <w:rsid w:val="00105407"/>
    <w:rsid w:val="001055DA"/>
    <w:rsid w:val="00106EC3"/>
    <w:rsid w:val="00107550"/>
    <w:rsid w:val="0010770A"/>
    <w:rsid w:val="00107EED"/>
    <w:rsid w:val="0011388C"/>
    <w:rsid w:val="001140B4"/>
    <w:rsid w:val="001147D0"/>
    <w:rsid w:val="00115693"/>
    <w:rsid w:val="0011735E"/>
    <w:rsid w:val="001179F6"/>
    <w:rsid w:val="00117ED9"/>
    <w:rsid w:val="0012083E"/>
    <w:rsid w:val="001217D5"/>
    <w:rsid w:val="00122EC3"/>
    <w:rsid w:val="00123596"/>
    <w:rsid w:val="0012380B"/>
    <w:rsid w:val="00123860"/>
    <w:rsid w:val="00123A15"/>
    <w:rsid w:val="00123C26"/>
    <w:rsid w:val="00125A73"/>
    <w:rsid w:val="001272A3"/>
    <w:rsid w:val="00131761"/>
    <w:rsid w:val="00131BF8"/>
    <w:rsid w:val="00133E67"/>
    <w:rsid w:val="00134668"/>
    <w:rsid w:val="00134A10"/>
    <w:rsid w:val="00136EF4"/>
    <w:rsid w:val="001377CE"/>
    <w:rsid w:val="0014120E"/>
    <w:rsid w:val="001421FF"/>
    <w:rsid w:val="00143E5E"/>
    <w:rsid w:val="00145E01"/>
    <w:rsid w:val="00147AB5"/>
    <w:rsid w:val="001509D1"/>
    <w:rsid w:val="00151384"/>
    <w:rsid w:val="0015246F"/>
    <w:rsid w:val="00153F93"/>
    <w:rsid w:val="00155372"/>
    <w:rsid w:val="00155734"/>
    <w:rsid w:val="001572C0"/>
    <w:rsid w:val="00157945"/>
    <w:rsid w:val="00160176"/>
    <w:rsid w:val="00161302"/>
    <w:rsid w:val="00162153"/>
    <w:rsid w:val="00163A22"/>
    <w:rsid w:val="00166243"/>
    <w:rsid w:val="00166A27"/>
    <w:rsid w:val="00167067"/>
    <w:rsid w:val="00170806"/>
    <w:rsid w:val="00172025"/>
    <w:rsid w:val="001724E7"/>
    <w:rsid w:val="00172550"/>
    <w:rsid w:val="001730DE"/>
    <w:rsid w:val="001735C5"/>
    <w:rsid w:val="00174960"/>
    <w:rsid w:val="00174AB5"/>
    <w:rsid w:val="001756C7"/>
    <w:rsid w:val="00177853"/>
    <w:rsid w:val="00177882"/>
    <w:rsid w:val="00177B2C"/>
    <w:rsid w:val="0018000C"/>
    <w:rsid w:val="00180F8B"/>
    <w:rsid w:val="00181861"/>
    <w:rsid w:val="00182533"/>
    <w:rsid w:val="00182E8E"/>
    <w:rsid w:val="00184E95"/>
    <w:rsid w:val="0018574F"/>
    <w:rsid w:val="00187C99"/>
    <w:rsid w:val="00190539"/>
    <w:rsid w:val="00190D8E"/>
    <w:rsid w:val="00191044"/>
    <w:rsid w:val="00191A62"/>
    <w:rsid w:val="0019376B"/>
    <w:rsid w:val="00194788"/>
    <w:rsid w:val="00195563"/>
    <w:rsid w:val="00195A4E"/>
    <w:rsid w:val="0019651D"/>
    <w:rsid w:val="00196965"/>
    <w:rsid w:val="001A0BCA"/>
    <w:rsid w:val="001A0EF2"/>
    <w:rsid w:val="001B2316"/>
    <w:rsid w:val="001B2911"/>
    <w:rsid w:val="001B307E"/>
    <w:rsid w:val="001B5046"/>
    <w:rsid w:val="001B58E1"/>
    <w:rsid w:val="001B5A11"/>
    <w:rsid w:val="001B79FB"/>
    <w:rsid w:val="001C0E3A"/>
    <w:rsid w:val="001C0F68"/>
    <w:rsid w:val="001C2393"/>
    <w:rsid w:val="001C2A91"/>
    <w:rsid w:val="001C3A07"/>
    <w:rsid w:val="001C4261"/>
    <w:rsid w:val="001C5517"/>
    <w:rsid w:val="001C5BE0"/>
    <w:rsid w:val="001C6330"/>
    <w:rsid w:val="001C7928"/>
    <w:rsid w:val="001D007D"/>
    <w:rsid w:val="001D1C87"/>
    <w:rsid w:val="001D56CC"/>
    <w:rsid w:val="001D584D"/>
    <w:rsid w:val="001D6FD7"/>
    <w:rsid w:val="001D72ED"/>
    <w:rsid w:val="001D74DE"/>
    <w:rsid w:val="001E0C41"/>
    <w:rsid w:val="001E251E"/>
    <w:rsid w:val="001E2754"/>
    <w:rsid w:val="001E3155"/>
    <w:rsid w:val="001E3F77"/>
    <w:rsid w:val="001E578F"/>
    <w:rsid w:val="001E5D03"/>
    <w:rsid w:val="001F2B5A"/>
    <w:rsid w:val="001F47ED"/>
    <w:rsid w:val="001F4E7E"/>
    <w:rsid w:val="00201240"/>
    <w:rsid w:val="00201377"/>
    <w:rsid w:val="00201718"/>
    <w:rsid w:val="00201D9D"/>
    <w:rsid w:val="00205428"/>
    <w:rsid w:val="00210685"/>
    <w:rsid w:val="002113E6"/>
    <w:rsid w:val="00214360"/>
    <w:rsid w:val="00216051"/>
    <w:rsid w:val="00216E89"/>
    <w:rsid w:val="002173F6"/>
    <w:rsid w:val="00217A99"/>
    <w:rsid w:val="00217C53"/>
    <w:rsid w:val="00217D86"/>
    <w:rsid w:val="00221208"/>
    <w:rsid w:val="00221EF9"/>
    <w:rsid w:val="0022255D"/>
    <w:rsid w:val="00223A9F"/>
    <w:rsid w:val="00223B38"/>
    <w:rsid w:val="00224091"/>
    <w:rsid w:val="002243F6"/>
    <w:rsid w:val="00225B1E"/>
    <w:rsid w:val="00226E93"/>
    <w:rsid w:val="0022731B"/>
    <w:rsid w:val="00227BD7"/>
    <w:rsid w:val="0023014A"/>
    <w:rsid w:val="00231428"/>
    <w:rsid w:val="00231B37"/>
    <w:rsid w:val="00233B3C"/>
    <w:rsid w:val="00233F72"/>
    <w:rsid w:val="00234620"/>
    <w:rsid w:val="0023503A"/>
    <w:rsid w:val="00235766"/>
    <w:rsid w:val="00236725"/>
    <w:rsid w:val="0024112F"/>
    <w:rsid w:val="0024129B"/>
    <w:rsid w:val="00242DB2"/>
    <w:rsid w:val="00243787"/>
    <w:rsid w:val="00243C7F"/>
    <w:rsid w:val="0024455F"/>
    <w:rsid w:val="00245AFE"/>
    <w:rsid w:val="00247D8A"/>
    <w:rsid w:val="002506DB"/>
    <w:rsid w:val="0025215A"/>
    <w:rsid w:val="00253619"/>
    <w:rsid w:val="00253CBF"/>
    <w:rsid w:val="002558C0"/>
    <w:rsid w:val="00257F2E"/>
    <w:rsid w:val="002604A7"/>
    <w:rsid w:val="00260BF0"/>
    <w:rsid w:val="00261C3A"/>
    <w:rsid w:val="002644FA"/>
    <w:rsid w:val="002669A2"/>
    <w:rsid w:val="00267543"/>
    <w:rsid w:val="00270C37"/>
    <w:rsid w:val="00272681"/>
    <w:rsid w:val="0027391E"/>
    <w:rsid w:val="00275294"/>
    <w:rsid w:val="0027799E"/>
    <w:rsid w:val="00280308"/>
    <w:rsid w:val="00280A90"/>
    <w:rsid w:val="00282CC5"/>
    <w:rsid w:val="00283F02"/>
    <w:rsid w:val="002861DD"/>
    <w:rsid w:val="0029203C"/>
    <w:rsid w:val="002931CD"/>
    <w:rsid w:val="00293BA3"/>
    <w:rsid w:val="00295787"/>
    <w:rsid w:val="00295D56"/>
    <w:rsid w:val="00296254"/>
    <w:rsid w:val="00296300"/>
    <w:rsid w:val="002A19D2"/>
    <w:rsid w:val="002A68AD"/>
    <w:rsid w:val="002B0FA2"/>
    <w:rsid w:val="002B23AD"/>
    <w:rsid w:val="002B2DC7"/>
    <w:rsid w:val="002B59F1"/>
    <w:rsid w:val="002B71C1"/>
    <w:rsid w:val="002B71F7"/>
    <w:rsid w:val="002B77C1"/>
    <w:rsid w:val="002C3597"/>
    <w:rsid w:val="002C39A9"/>
    <w:rsid w:val="002C5EAE"/>
    <w:rsid w:val="002C6A29"/>
    <w:rsid w:val="002C6E1A"/>
    <w:rsid w:val="002C707A"/>
    <w:rsid w:val="002D3F10"/>
    <w:rsid w:val="002D50B7"/>
    <w:rsid w:val="002D5A4B"/>
    <w:rsid w:val="002E1257"/>
    <w:rsid w:val="002E1517"/>
    <w:rsid w:val="002E1991"/>
    <w:rsid w:val="002E27A8"/>
    <w:rsid w:val="002E3A19"/>
    <w:rsid w:val="002E50F1"/>
    <w:rsid w:val="002E5CCE"/>
    <w:rsid w:val="002E770A"/>
    <w:rsid w:val="002F2C15"/>
    <w:rsid w:val="002F5203"/>
    <w:rsid w:val="002F6082"/>
    <w:rsid w:val="002F6185"/>
    <w:rsid w:val="002F664C"/>
    <w:rsid w:val="002F6667"/>
    <w:rsid w:val="002F73F9"/>
    <w:rsid w:val="002F7422"/>
    <w:rsid w:val="002F7A72"/>
    <w:rsid w:val="003017E1"/>
    <w:rsid w:val="00306BC3"/>
    <w:rsid w:val="003070E4"/>
    <w:rsid w:val="003072FE"/>
    <w:rsid w:val="00310359"/>
    <w:rsid w:val="0031129C"/>
    <w:rsid w:val="00312361"/>
    <w:rsid w:val="00312613"/>
    <w:rsid w:val="00312738"/>
    <w:rsid w:val="003145B3"/>
    <w:rsid w:val="00316ABB"/>
    <w:rsid w:val="003171C0"/>
    <w:rsid w:val="00317255"/>
    <w:rsid w:val="00320277"/>
    <w:rsid w:val="003215B9"/>
    <w:rsid w:val="00321A81"/>
    <w:rsid w:val="00322D28"/>
    <w:rsid w:val="003245A4"/>
    <w:rsid w:val="003251C7"/>
    <w:rsid w:val="00325EBC"/>
    <w:rsid w:val="00330879"/>
    <w:rsid w:val="003320D5"/>
    <w:rsid w:val="00336186"/>
    <w:rsid w:val="00336B30"/>
    <w:rsid w:val="00337DFC"/>
    <w:rsid w:val="00340368"/>
    <w:rsid w:val="00343E0D"/>
    <w:rsid w:val="00344C25"/>
    <w:rsid w:val="00345695"/>
    <w:rsid w:val="00346F95"/>
    <w:rsid w:val="003515BB"/>
    <w:rsid w:val="00351AD4"/>
    <w:rsid w:val="003522B4"/>
    <w:rsid w:val="003523C0"/>
    <w:rsid w:val="00352F47"/>
    <w:rsid w:val="00354666"/>
    <w:rsid w:val="00354BFE"/>
    <w:rsid w:val="00355649"/>
    <w:rsid w:val="00355D95"/>
    <w:rsid w:val="003567CF"/>
    <w:rsid w:val="00356902"/>
    <w:rsid w:val="00356FCB"/>
    <w:rsid w:val="003617A6"/>
    <w:rsid w:val="00363D8A"/>
    <w:rsid w:val="003641B4"/>
    <w:rsid w:val="00365025"/>
    <w:rsid w:val="00365C31"/>
    <w:rsid w:val="00366423"/>
    <w:rsid w:val="003667B0"/>
    <w:rsid w:val="00366ECD"/>
    <w:rsid w:val="003704DF"/>
    <w:rsid w:val="003711A8"/>
    <w:rsid w:val="00373DE5"/>
    <w:rsid w:val="00375D29"/>
    <w:rsid w:val="00375D7E"/>
    <w:rsid w:val="00376417"/>
    <w:rsid w:val="00377493"/>
    <w:rsid w:val="0038158A"/>
    <w:rsid w:val="00382D3D"/>
    <w:rsid w:val="0038544A"/>
    <w:rsid w:val="003857A3"/>
    <w:rsid w:val="003874DD"/>
    <w:rsid w:val="00387C68"/>
    <w:rsid w:val="00391414"/>
    <w:rsid w:val="0039448C"/>
    <w:rsid w:val="003947FF"/>
    <w:rsid w:val="00395656"/>
    <w:rsid w:val="00395FA3"/>
    <w:rsid w:val="0039764A"/>
    <w:rsid w:val="003A3431"/>
    <w:rsid w:val="003A50AD"/>
    <w:rsid w:val="003A723C"/>
    <w:rsid w:val="003A7725"/>
    <w:rsid w:val="003A774A"/>
    <w:rsid w:val="003B1CA7"/>
    <w:rsid w:val="003B25DB"/>
    <w:rsid w:val="003B46D3"/>
    <w:rsid w:val="003B48FF"/>
    <w:rsid w:val="003B7487"/>
    <w:rsid w:val="003C0212"/>
    <w:rsid w:val="003C0C55"/>
    <w:rsid w:val="003C1E53"/>
    <w:rsid w:val="003C33E7"/>
    <w:rsid w:val="003C35D9"/>
    <w:rsid w:val="003C468E"/>
    <w:rsid w:val="003C5D1A"/>
    <w:rsid w:val="003D073B"/>
    <w:rsid w:val="003D244B"/>
    <w:rsid w:val="003D2B6E"/>
    <w:rsid w:val="003D396B"/>
    <w:rsid w:val="003D5919"/>
    <w:rsid w:val="003D70AC"/>
    <w:rsid w:val="003D764E"/>
    <w:rsid w:val="003E04C6"/>
    <w:rsid w:val="003E0DA3"/>
    <w:rsid w:val="003E1BCF"/>
    <w:rsid w:val="003E3760"/>
    <w:rsid w:val="003E3F38"/>
    <w:rsid w:val="003E4D9A"/>
    <w:rsid w:val="003E65F4"/>
    <w:rsid w:val="003E7301"/>
    <w:rsid w:val="003E77D9"/>
    <w:rsid w:val="003F0449"/>
    <w:rsid w:val="003F06F2"/>
    <w:rsid w:val="003F0E02"/>
    <w:rsid w:val="003F0E9A"/>
    <w:rsid w:val="003F17E8"/>
    <w:rsid w:val="003F42A2"/>
    <w:rsid w:val="003F467F"/>
    <w:rsid w:val="003F5A8E"/>
    <w:rsid w:val="003F6380"/>
    <w:rsid w:val="003F667B"/>
    <w:rsid w:val="004000F9"/>
    <w:rsid w:val="00400BB7"/>
    <w:rsid w:val="00401186"/>
    <w:rsid w:val="00401570"/>
    <w:rsid w:val="00401813"/>
    <w:rsid w:val="00402C60"/>
    <w:rsid w:val="004037BD"/>
    <w:rsid w:val="00403DA1"/>
    <w:rsid w:val="004056E6"/>
    <w:rsid w:val="004059D8"/>
    <w:rsid w:val="00406963"/>
    <w:rsid w:val="0040740C"/>
    <w:rsid w:val="0041011D"/>
    <w:rsid w:val="00410628"/>
    <w:rsid w:val="004109AC"/>
    <w:rsid w:val="0041160E"/>
    <w:rsid w:val="00412EEF"/>
    <w:rsid w:val="00413B0E"/>
    <w:rsid w:val="004142BB"/>
    <w:rsid w:val="00414F22"/>
    <w:rsid w:val="00417A98"/>
    <w:rsid w:val="004203C8"/>
    <w:rsid w:val="0042064E"/>
    <w:rsid w:val="0042093F"/>
    <w:rsid w:val="00420E63"/>
    <w:rsid w:val="0042102E"/>
    <w:rsid w:val="0042133B"/>
    <w:rsid w:val="004224FC"/>
    <w:rsid w:val="00422B53"/>
    <w:rsid w:val="00423124"/>
    <w:rsid w:val="004238C3"/>
    <w:rsid w:val="00424502"/>
    <w:rsid w:val="00425DDC"/>
    <w:rsid w:val="004260D0"/>
    <w:rsid w:val="004273F0"/>
    <w:rsid w:val="004274A0"/>
    <w:rsid w:val="00430EBD"/>
    <w:rsid w:val="0044130A"/>
    <w:rsid w:val="00441B71"/>
    <w:rsid w:val="004429C2"/>
    <w:rsid w:val="00442EFD"/>
    <w:rsid w:val="00443452"/>
    <w:rsid w:val="004436CB"/>
    <w:rsid w:val="004447E3"/>
    <w:rsid w:val="00444D6A"/>
    <w:rsid w:val="00447469"/>
    <w:rsid w:val="00450C13"/>
    <w:rsid w:val="00450D52"/>
    <w:rsid w:val="004514F4"/>
    <w:rsid w:val="0045170B"/>
    <w:rsid w:val="00453C9D"/>
    <w:rsid w:val="00455124"/>
    <w:rsid w:val="00455FB3"/>
    <w:rsid w:val="00457837"/>
    <w:rsid w:val="004603A5"/>
    <w:rsid w:val="004612B7"/>
    <w:rsid w:val="004626CA"/>
    <w:rsid w:val="004632B4"/>
    <w:rsid w:val="0046482B"/>
    <w:rsid w:val="00471E37"/>
    <w:rsid w:val="00473F3E"/>
    <w:rsid w:val="00476113"/>
    <w:rsid w:val="004773DA"/>
    <w:rsid w:val="00477EA0"/>
    <w:rsid w:val="00481D01"/>
    <w:rsid w:val="00482AB1"/>
    <w:rsid w:val="00484F68"/>
    <w:rsid w:val="00485A3C"/>
    <w:rsid w:val="00486C5D"/>
    <w:rsid w:val="0049082A"/>
    <w:rsid w:val="004919EC"/>
    <w:rsid w:val="0049425B"/>
    <w:rsid w:val="00494CE5"/>
    <w:rsid w:val="00494DC7"/>
    <w:rsid w:val="004958B8"/>
    <w:rsid w:val="00495AAD"/>
    <w:rsid w:val="00497F09"/>
    <w:rsid w:val="004A1490"/>
    <w:rsid w:val="004A19FE"/>
    <w:rsid w:val="004A26F5"/>
    <w:rsid w:val="004A556A"/>
    <w:rsid w:val="004A7202"/>
    <w:rsid w:val="004B097E"/>
    <w:rsid w:val="004B0B55"/>
    <w:rsid w:val="004B1262"/>
    <w:rsid w:val="004B1913"/>
    <w:rsid w:val="004B1D76"/>
    <w:rsid w:val="004B318E"/>
    <w:rsid w:val="004C270B"/>
    <w:rsid w:val="004C33D1"/>
    <w:rsid w:val="004C3EBE"/>
    <w:rsid w:val="004C4A11"/>
    <w:rsid w:val="004C4AD5"/>
    <w:rsid w:val="004C55FB"/>
    <w:rsid w:val="004C575C"/>
    <w:rsid w:val="004C5931"/>
    <w:rsid w:val="004C701A"/>
    <w:rsid w:val="004C70B1"/>
    <w:rsid w:val="004C711C"/>
    <w:rsid w:val="004C7599"/>
    <w:rsid w:val="004C7ADC"/>
    <w:rsid w:val="004D2A83"/>
    <w:rsid w:val="004D302D"/>
    <w:rsid w:val="004D3FB4"/>
    <w:rsid w:val="004D675D"/>
    <w:rsid w:val="004D75DD"/>
    <w:rsid w:val="004E2651"/>
    <w:rsid w:val="004E6292"/>
    <w:rsid w:val="004E77D4"/>
    <w:rsid w:val="004E7BB5"/>
    <w:rsid w:val="004F183D"/>
    <w:rsid w:val="004F3A9B"/>
    <w:rsid w:val="004F3C42"/>
    <w:rsid w:val="004F407C"/>
    <w:rsid w:val="004F60B1"/>
    <w:rsid w:val="004F778C"/>
    <w:rsid w:val="004F7C34"/>
    <w:rsid w:val="005008EE"/>
    <w:rsid w:val="00500B77"/>
    <w:rsid w:val="005015C9"/>
    <w:rsid w:val="005037E7"/>
    <w:rsid w:val="0050519B"/>
    <w:rsid w:val="0050590B"/>
    <w:rsid w:val="00505A7B"/>
    <w:rsid w:val="00506AB0"/>
    <w:rsid w:val="00507F13"/>
    <w:rsid w:val="00510B3A"/>
    <w:rsid w:val="0051455F"/>
    <w:rsid w:val="00521E10"/>
    <w:rsid w:val="0052201C"/>
    <w:rsid w:val="00522CB2"/>
    <w:rsid w:val="00523133"/>
    <w:rsid w:val="005234C0"/>
    <w:rsid w:val="00525683"/>
    <w:rsid w:val="00531007"/>
    <w:rsid w:val="00531253"/>
    <w:rsid w:val="00531311"/>
    <w:rsid w:val="00533374"/>
    <w:rsid w:val="00533797"/>
    <w:rsid w:val="00533E04"/>
    <w:rsid w:val="00535790"/>
    <w:rsid w:val="005408EB"/>
    <w:rsid w:val="00542678"/>
    <w:rsid w:val="00542833"/>
    <w:rsid w:val="0054317F"/>
    <w:rsid w:val="00543B9F"/>
    <w:rsid w:val="005446D2"/>
    <w:rsid w:val="00545233"/>
    <w:rsid w:val="0054621C"/>
    <w:rsid w:val="00546A81"/>
    <w:rsid w:val="00546AAE"/>
    <w:rsid w:val="005472AC"/>
    <w:rsid w:val="00552C43"/>
    <w:rsid w:val="00556728"/>
    <w:rsid w:val="00556CC5"/>
    <w:rsid w:val="00556FA5"/>
    <w:rsid w:val="005607FC"/>
    <w:rsid w:val="00561ACB"/>
    <w:rsid w:val="00562CD7"/>
    <w:rsid w:val="00564CBC"/>
    <w:rsid w:val="00565F08"/>
    <w:rsid w:val="005675E0"/>
    <w:rsid w:val="00570D8E"/>
    <w:rsid w:val="005728CB"/>
    <w:rsid w:val="00572C1E"/>
    <w:rsid w:val="00572C1F"/>
    <w:rsid w:val="00573488"/>
    <w:rsid w:val="00573592"/>
    <w:rsid w:val="005737F3"/>
    <w:rsid w:val="00576E88"/>
    <w:rsid w:val="00580AF7"/>
    <w:rsid w:val="00584173"/>
    <w:rsid w:val="00584178"/>
    <w:rsid w:val="00584A58"/>
    <w:rsid w:val="005862FD"/>
    <w:rsid w:val="005878CF"/>
    <w:rsid w:val="00587C6C"/>
    <w:rsid w:val="00587CC4"/>
    <w:rsid w:val="00591EC3"/>
    <w:rsid w:val="005932B0"/>
    <w:rsid w:val="00593839"/>
    <w:rsid w:val="00594260"/>
    <w:rsid w:val="00594571"/>
    <w:rsid w:val="005977D7"/>
    <w:rsid w:val="005A0477"/>
    <w:rsid w:val="005A0B3F"/>
    <w:rsid w:val="005A0CBB"/>
    <w:rsid w:val="005A14D8"/>
    <w:rsid w:val="005A1E8A"/>
    <w:rsid w:val="005A25B1"/>
    <w:rsid w:val="005A2F81"/>
    <w:rsid w:val="005A38EF"/>
    <w:rsid w:val="005A43CD"/>
    <w:rsid w:val="005A4DD8"/>
    <w:rsid w:val="005A6980"/>
    <w:rsid w:val="005A78CD"/>
    <w:rsid w:val="005B3F58"/>
    <w:rsid w:val="005B423E"/>
    <w:rsid w:val="005B60BF"/>
    <w:rsid w:val="005B6630"/>
    <w:rsid w:val="005B722D"/>
    <w:rsid w:val="005C3AF5"/>
    <w:rsid w:val="005C4B11"/>
    <w:rsid w:val="005C58FC"/>
    <w:rsid w:val="005C5F7B"/>
    <w:rsid w:val="005C6062"/>
    <w:rsid w:val="005C7C0C"/>
    <w:rsid w:val="005D03A4"/>
    <w:rsid w:val="005D1EE9"/>
    <w:rsid w:val="005D25F6"/>
    <w:rsid w:val="005D2969"/>
    <w:rsid w:val="005D29D5"/>
    <w:rsid w:val="005D3635"/>
    <w:rsid w:val="005D5591"/>
    <w:rsid w:val="005D5ABF"/>
    <w:rsid w:val="005D5FA3"/>
    <w:rsid w:val="005D67A0"/>
    <w:rsid w:val="005D69C2"/>
    <w:rsid w:val="005D6DD9"/>
    <w:rsid w:val="005D7114"/>
    <w:rsid w:val="005D7252"/>
    <w:rsid w:val="005E2DE0"/>
    <w:rsid w:val="005E4197"/>
    <w:rsid w:val="005E5833"/>
    <w:rsid w:val="005E74E9"/>
    <w:rsid w:val="005E7E45"/>
    <w:rsid w:val="005E7EE4"/>
    <w:rsid w:val="005F0452"/>
    <w:rsid w:val="005F119E"/>
    <w:rsid w:val="005F3501"/>
    <w:rsid w:val="005F716B"/>
    <w:rsid w:val="005F78BE"/>
    <w:rsid w:val="00603363"/>
    <w:rsid w:val="00603F85"/>
    <w:rsid w:val="0060426F"/>
    <w:rsid w:val="00604878"/>
    <w:rsid w:val="00604937"/>
    <w:rsid w:val="00606025"/>
    <w:rsid w:val="00606073"/>
    <w:rsid w:val="0060611A"/>
    <w:rsid w:val="006143D2"/>
    <w:rsid w:val="00616BA3"/>
    <w:rsid w:val="00617590"/>
    <w:rsid w:val="00620325"/>
    <w:rsid w:val="00621313"/>
    <w:rsid w:val="0062286C"/>
    <w:rsid w:val="00623707"/>
    <w:rsid w:val="00625100"/>
    <w:rsid w:val="00625A14"/>
    <w:rsid w:val="006312DD"/>
    <w:rsid w:val="00632942"/>
    <w:rsid w:val="00637905"/>
    <w:rsid w:val="00637AF9"/>
    <w:rsid w:val="006401E7"/>
    <w:rsid w:val="006408F4"/>
    <w:rsid w:val="00640C53"/>
    <w:rsid w:val="00644842"/>
    <w:rsid w:val="0065045E"/>
    <w:rsid w:val="00650B10"/>
    <w:rsid w:val="006517BD"/>
    <w:rsid w:val="006522D5"/>
    <w:rsid w:val="0065275F"/>
    <w:rsid w:val="0065321F"/>
    <w:rsid w:val="00654033"/>
    <w:rsid w:val="00654D07"/>
    <w:rsid w:val="0065574D"/>
    <w:rsid w:val="00655ADF"/>
    <w:rsid w:val="006612B8"/>
    <w:rsid w:val="006612C4"/>
    <w:rsid w:val="0066286D"/>
    <w:rsid w:val="006646C8"/>
    <w:rsid w:val="0066493B"/>
    <w:rsid w:val="00665540"/>
    <w:rsid w:val="00666ECA"/>
    <w:rsid w:val="006701B1"/>
    <w:rsid w:val="00670EF0"/>
    <w:rsid w:val="006719C9"/>
    <w:rsid w:val="00673969"/>
    <w:rsid w:val="00674F56"/>
    <w:rsid w:val="006750A0"/>
    <w:rsid w:val="00676AFE"/>
    <w:rsid w:val="0068517A"/>
    <w:rsid w:val="00686729"/>
    <w:rsid w:val="00687555"/>
    <w:rsid w:val="00687585"/>
    <w:rsid w:val="00690CD4"/>
    <w:rsid w:val="00693102"/>
    <w:rsid w:val="0069659A"/>
    <w:rsid w:val="006A4F1E"/>
    <w:rsid w:val="006A6905"/>
    <w:rsid w:val="006A707E"/>
    <w:rsid w:val="006B0FE9"/>
    <w:rsid w:val="006B34DD"/>
    <w:rsid w:val="006B44B5"/>
    <w:rsid w:val="006B5CFF"/>
    <w:rsid w:val="006B65DF"/>
    <w:rsid w:val="006B6BC6"/>
    <w:rsid w:val="006B7126"/>
    <w:rsid w:val="006B7399"/>
    <w:rsid w:val="006C1D0B"/>
    <w:rsid w:val="006C5A84"/>
    <w:rsid w:val="006C6B44"/>
    <w:rsid w:val="006C729E"/>
    <w:rsid w:val="006C7F54"/>
    <w:rsid w:val="006D1C8B"/>
    <w:rsid w:val="006D1F4D"/>
    <w:rsid w:val="006D4872"/>
    <w:rsid w:val="006D56A7"/>
    <w:rsid w:val="006D70C9"/>
    <w:rsid w:val="006D7A2C"/>
    <w:rsid w:val="006E102A"/>
    <w:rsid w:val="006E2AA9"/>
    <w:rsid w:val="006E46BF"/>
    <w:rsid w:val="006E47E2"/>
    <w:rsid w:val="006E4A78"/>
    <w:rsid w:val="006E4AB7"/>
    <w:rsid w:val="006E61EC"/>
    <w:rsid w:val="006E6FF3"/>
    <w:rsid w:val="006F2B0B"/>
    <w:rsid w:val="006F61CB"/>
    <w:rsid w:val="006F6CB2"/>
    <w:rsid w:val="006F76B4"/>
    <w:rsid w:val="0070237D"/>
    <w:rsid w:val="00702686"/>
    <w:rsid w:val="0070296A"/>
    <w:rsid w:val="0070306D"/>
    <w:rsid w:val="00704B6C"/>
    <w:rsid w:val="00705FD2"/>
    <w:rsid w:val="00707502"/>
    <w:rsid w:val="00712785"/>
    <w:rsid w:val="007151D7"/>
    <w:rsid w:val="00716148"/>
    <w:rsid w:val="0071676C"/>
    <w:rsid w:val="0071754F"/>
    <w:rsid w:val="00721CB4"/>
    <w:rsid w:val="00721DEE"/>
    <w:rsid w:val="007225FE"/>
    <w:rsid w:val="007236B8"/>
    <w:rsid w:val="0072400E"/>
    <w:rsid w:val="00724F2F"/>
    <w:rsid w:val="00725B56"/>
    <w:rsid w:val="007310FD"/>
    <w:rsid w:val="00731282"/>
    <w:rsid w:val="0073177A"/>
    <w:rsid w:val="00731AF6"/>
    <w:rsid w:val="0073242E"/>
    <w:rsid w:val="00732841"/>
    <w:rsid w:val="0073392B"/>
    <w:rsid w:val="00735EC4"/>
    <w:rsid w:val="00737CE6"/>
    <w:rsid w:val="00740AEF"/>
    <w:rsid w:val="00743DA8"/>
    <w:rsid w:val="00743E41"/>
    <w:rsid w:val="00744A87"/>
    <w:rsid w:val="00747FAD"/>
    <w:rsid w:val="00750680"/>
    <w:rsid w:val="007539A6"/>
    <w:rsid w:val="00757A41"/>
    <w:rsid w:val="00757F3A"/>
    <w:rsid w:val="00760D7C"/>
    <w:rsid w:val="00762440"/>
    <w:rsid w:val="00764FFE"/>
    <w:rsid w:val="00765583"/>
    <w:rsid w:val="00767016"/>
    <w:rsid w:val="00767DC7"/>
    <w:rsid w:val="00772287"/>
    <w:rsid w:val="007760B2"/>
    <w:rsid w:val="007779E1"/>
    <w:rsid w:val="00780398"/>
    <w:rsid w:val="007808BD"/>
    <w:rsid w:val="00781228"/>
    <w:rsid w:val="00781E3F"/>
    <w:rsid w:val="0078269C"/>
    <w:rsid w:val="00783FA1"/>
    <w:rsid w:val="00784B7E"/>
    <w:rsid w:val="007877EC"/>
    <w:rsid w:val="00787B8D"/>
    <w:rsid w:val="007924CD"/>
    <w:rsid w:val="00793607"/>
    <w:rsid w:val="00794564"/>
    <w:rsid w:val="00794F54"/>
    <w:rsid w:val="007A029F"/>
    <w:rsid w:val="007A17AF"/>
    <w:rsid w:val="007A4889"/>
    <w:rsid w:val="007A4DC5"/>
    <w:rsid w:val="007A579A"/>
    <w:rsid w:val="007A57CC"/>
    <w:rsid w:val="007A64BB"/>
    <w:rsid w:val="007B137A"/>
    <w:rsid w:val="007B1FB3"/>
    <w:rsid w:val="007B47A9"/>
    <w:rsid w:val="007B587C"/>
    <w:rsid w:val="007C0D42"/>
    <w:rsid w:val="007C1173"/>
    <w:rsid w:val="007C129D"/>
    <w:rsid w:val="007C3179"/>
    <w:rsid w:val="007C3501"/>
    <w:rsid w:val="007C4EA7"/>
    <w:rsid w:val="007C55A9"/>
    <w:rsid w:val="007C6495"/>
    <w:rsid w:val="007C6F15"/>
    <w:rsid w:val="007C732F"/>
    <w:rsid w:val="007C74E1"/>
    <w:rsid w:val="007C7788"/>
    <w:rsid w:val="007C7C2F"/>
    <w:rsid w:val="007D35D2"/>
    <w:rsid w:val="007D43F3"/>
    <w:rsid w:val="007D5894"/>
    <w:rsid w:val="007D5FE2"/>
    <w:rsid w:val="007D634C"/>
    <w:rsid w:val="007D6F04"/>
    <w:rsid w:val="007E0634"/>
    <w:rsid w:val="007E07FF"/>
    <w:rsid w:val="007E2353"/>
    <w:rsid w:val="007E2D13"/>
    <w:rsid w:val="007E3033"/>
    <w:rsid w:val="007E5D13"/>
    <w:rsid w:val="007E5DA1"/>
    <w:rsid w:val="007E6414"/>
    <w:rsid w:val="007E65E2"/>
    <w:rsid w:val="007E7277"/>
    <w:rsid w:val="007F04A3"/>
    <w:rsid w:val="007F0733"/>
    <w:rsid w:val="007F1779"/>
    <w:rsid w:val="007F6140"/>
    <w:rsid w:val="007F7D69"/>
    <w:rsid w:val="008014CF"/>
    <w:rsid w:val="008048A3"/>
    <w:rsid w:val="00804B07"/>
    <w:rsid w:val="008052C0"/>
    <w:rsid w:val="00805E96"/>
    <w:rsid w:val="00810146"/>
    <w:rsid w:val="00810A5D"/>
    <w:rsid w:val="00810D03"/>
    <w:rsid w:val="00812357"/>
    <w:rsid w:val="008148A4"/>
    <w:rsid w:val="00814DCC"/>
    <w:rsid w:val="0081527A"/>
    <w:rsid w:val="00816752"/>
    <w:rsid w:val="0082025D"/>
    <w:rsid w:val="00821699"/>
    <w:rsid w:val="0082215F"/>
    <w:rsid w:val="00822809"/>
    <w:rsid w:val="00823DD3"/>
    <w:rsid w:val="00825958"/>
    <w:rsid w:val="00826064"/>
    <w:rsid w:val="008264EF"/>
    <w:rsid w:val="00826720"/>
    <w:rsid w:val="00827288"/>
    <w:rsid w:val="0083040B"/>
    <w:rsid w:val="00830E8D"/>
    <w:rsid w:val="0083137B"/>
    <w:rsid w:val="0083284B"/>
    <w:rsid w:val="00832C54"/>
    <w:rsid w:val="00834FFE"/>
    <w:rsid w:val="008364A3"/>
    <w:rsid w:val="0083744E"/>
    <w:rsid w:val="008374DB"/>
    <w:rsid w:val="00843F77"/>
    <w:rsid w:val="0084440A"/>
    <w:rsid w:val="0084664D"/>
    <w:rsid w:val="00846DD7"/>
    <w:rsid w:val="00850283"/>
    <w:rsid w:val="00852A8E"/>
    <w:rsid w:val="00852B8C"/>
    <w:rsid w:val="008546BD"/>
    <w:rsid w:val="00855B8F"/>
    <w:rsid w:val="00861149"/>
    <w:rsid w:val="00863835"/>
    <w:rsid w:val="008643CC"/>
    <w:rsid w:val="00865078"/>
    <w:rsid w:val="008650FE"/>
    <w:rsid w:val="00865AE4"/>
    <w:rsid w:val="008675C1"/>
    <w:rsid w:val="00867A02"/>
    <w:rsid w:val="00867B40"/>
    <w:rsid w:val="008718B5"/>
    <w:rsid w:val="00871D8B"/>
    <w:rsid w:val="00873298"/>
    <w:rsid w:val="0087498C"/>
    <w:rsid w:val="00874A05"/>
    <w:rsid w:val="00876803"/>
    <w:rsid w:val="00877E2A"/>
    <w:rsid w:val="00881415"/>
    <w:rsid w:val="00883AA9"/>
    <w:rsid w:val="00885A26"/>
    <w:rsid w:val="00886B03"/>
    <w:rsid w:val="00886C9F"/>
    <w:rsid w:val="008876D0"/>
    <w:rsid w:val="00887ABE"/>
    <w:rsid w:val="008913D6"/>
    <w:rsid w:val="008955CE"/>
    <w:rsid w:val="00895A4A"/>
    <w:rsid w:val="008A07BC"/>
    <w:rsid w:val="008A16DC"/>
    <w:rsid w:val="008A2245"/>
    <w:rsid w:val="008A3755"/>
    <w:rsid w:val="008A4B93"/>
    <w:rsid w:val="008A7C84"/>
    <w:rsid w:val="008A7DAD"/>
    <w:rsid w:val="008B2DA2"/>
    <w:rsid w:val="008B43B7"/>
    <w:rsid w:val="008B5730"/>
    <w:rsid w:val="008B6E8F"/>
    <w:rsid w:val="008C0A21"/>
    <w:rsid w:val="008C2D0C"/>
    <w:rsid w:val="008C45C7"/>
    <w:rsid w:val="008C5278"/>
    <w:rsid w:val="008D1B66"/>
    <w:rsid w:val="008D2316"/>
    <w:rsid w:val="008D2ACD"/>
    <w:rsid w:val="008D37B0"/>
    <w:rsid w:val="008D37D3"/>
    <w:rsid w:val="008D4019"/>
    <w:rsid w:val="008D4245"/>
    <w:rsid w:val="008D771A"/>
    <w:rsid w:val="008E13A4"/>
    <w:rsid w:val="008E2EF8"/>
    <w:rsid w:val="008E3A42"/>
    <w:rsid w:val="008E3A7A"/>
    <w:rsid w:val="008E685A"/>
    <w:rsid w:val="008F17B0"/>
    <w:rsid w:val="008F291D"/>
    <w:rsid w:val="008F4086"/>
    <w:rsid w:val="008F6886"/>
    <w:rsid w:val="008F6970"/>
    <w:rsid w:val="009009E3"/>
    <w:rsid w:val="0090509E"/>
    <w:rsid w:val="00905A95"/>
    <w:rsid w:val="00907D6E"/>
    <w:rsid w:val="0091098D"/>
    <w:rsid w:val="00910D94"/>
    <w:rsid w:val="00911466"/>
    <w:rsid w:val="0091529D"/>
    <w:rsid w:val="00916483"/>
    <w:rsid w:val="00917300"/>
    <w:rsid w:val="00917DE0"/>
    <w:rsid w:val="00921265"/>
    <w:rsid w:val="00921907"/>
    <w:rsid w:val="0092551C"/>
    <w:rsid w:val="00925E19"/>
    <w:rsid w:val="00926588"/>
    <w:rsid w:val="009315C5"/>
    <w:rsid w:val="00933175"/>
    <w:rsid w:val="00933406"/>
    <w:rsid w:val="00934927"/>
    <w:rsid w:val="009353ED"/>
    <w:rsid w:val="00936A49"/>
    <w:rsid w:val="00940288"/>
    <w:rsid w:val="0094230D"/>
    <w:rsid w:val="00942F59"/>
    <w:rsid w:val="009449B4"/>
    <w:rsid w:val="00947E85"/>
    <w:rsid w:val="00954522"/>
    <w:rsid w:val="00954B87"/>
    <w:rsid w:val="009559F6"/>
    <w:rsid w:val="00956380"/>
    <w:rsid w:val="00956519"/>
    <w:rsid w:val="00956ADF"/>
    <w:rsid w:val="00956F8C"/>
    <w:rsid w:val="00957043"/>
    <w:rsid w:val="00957EC9"/>
    <w:rsid w:val="0096136D"/>
    <w:rsid w:val="00962DB2"/>
    <w:rsid w:val="009669E1"/>
    <w:rsid w:val="0096723B"/>
    <w:rsid w:val="009705C2"/>
    <w:rsid w:val="0097237D"/>
    <w:rsid w:val="009726C4"/>
    <w:rsid w:val="00976882"/>
    <w:rsid w:val="009779ED"/>
    <w:rsid w:val="00977F0B"/>
    <w:rsid w:val="00980271"/>
    <w:rsid w:val="00980922"/>
    <w:rsid w:val="009825FA"/>
    <w:rsid w:val="009828BC"/>
    <w:rsid w:val="0098301E"/>
    <w:rsid w:val="009838C5"/>
    <w:rsid w:val="00983DDB"/>
    <w:rsid w:val="00985274"/>
    <w:rsid w:val="00987F71"/>
    <w:rsid w:val="009910C5"/>
    <w:rsid w:val="00991EF0"/>
    <w:rsid w:val="00996D42"/>
    <w:rsid w:val="009A0576"/>
    <w:rsid w:val="009A1CEA"/>
    <w:rsid w:val="009A28C6"/>
    <w:rsid w:val="009A347B"/>
    <w:rsid w:val="009A54C8"/>
    <w:rsid w:val="009A63B7"/>
    <w:rsid w:val="009B1C32"/>
    <w:rsid w:val="009B1C85"/>
    <w:rsid w:val="009B249A"/>
    <w:rsid w:val="009B2C01"/>
    <w:rsid w:val="009B59E1"/>
    <w:rsid w:val="009B5B96"/>
    <w:rsid w:val="009B765E"/>
    <w:rsid w:val="009C1212"/>
    <w:rsid w:val="009C2830"/>
    <w:rsid w:val="009C59B8"/>
    <w:rsid w:val="009C6DF9"/>
    <w:rsid w:val="009C6E38"/>
    <w:rsid w:val="009C6E5C"/>
    <w:rsid w:val="009D01C0"/>
    <w:rsid w:val="009D0B64"/>
    <w:rsid w:val="009D114C"/>
    <w:rsid w:val="009D23B1"/>
    <w:rsid w:val="009D280D"/>
    <w:rsid w:val="009D6600"/>
    <w:rsid w:val="009D6F5A"/>
    <w:rsid w:val="009D7C90"/>
    <w:rsid w:val="009E1483"/>
    <w:rsid w:val="009E1DF9"/>
    <w:rsid w:val="009E20F9"/>
    <w:rsid w:val="009E2C2B"/>
    <w:rsid w:val="009E4896"/>
    <w:rsid w:val="009E59F7"/>
    <w:rsid w:val="009E67FB"/>
    <w:rsid w:val="009E6E08"/>
    <w:rsid w:val="009E7ED9"/>
    <w:rsid w:val="009F117E"/>
    <w:rsid w:val="009F3391"/>
    <w:rsid w:val="009F42A5"/>
    <w:rsid w:val="009F5A7D"/>
    <w:rsid w:val="00A00C08"/>
    <w:rsid w:val="00A00DBC"/>
    <w:rsid w:val="00A0392E"/>
    <w:rsid w:val="00A04088"/>
    <w:rsid w:val="00A05BE8"/>
    <w:rsid w:val="00A05EF7"/>
    <w:rsid w:val="00A06618"/>
    <w:rsid w:val="00A0732C"/>
    <w:rsid w:val="00A073C1"/>
    <w:rsid w:val="00A1048C"/>
    <w:rsid w:val="00A104BE"/>
    <w:rsid w:val="00A10BB8"/>
    <w:rsid w:val="00A11131"/>
    <w:rsid w:val="00A135EE"/>
    <w:rsid w:val="00A14292"/>
    <w:rsid w:val="00A16814"/>
    <w:rsid w:val="00A216F7"/>
    <w:rsid w:val="00A24E09"/>
    <w:rsid w:val="00A258DB"/>
    <w:rsid w:val="00A25FC2"/>
    <w:rsid w:val="00A26AB4"/>
    <w:rsid w:val="00A27FDC"/>
    <w:rsid w:val="00A3297F"/>
    <w:rsid w:val="00A34805"/>
    <w:rsid w:val="00A35D21"/>
    <w:rsid w:val="00A371A7"/>
    <w:rsid w:val="00A416C7"/>
    <w:rsid w:val="00A41C7C"/>
    <w:rsid w:val="00A42659"/>
    <w:rsid w:val="00A43927"/>
    <w:rsid w:val="00A464DE"/>
    <w:rsid w:val="00A46A08"/>
    <w:rsid w:val="00A47AE2"/>
    <w:rsid w:val="00A529F8"/>
    <w:rsid w:val="00A52A4E"/>
    <w:rsid w:val="00A52C2A"/>
    <w:rsid w:val="00A5421E"/>
    <w:rsid w:val="00A55ADA"/>
    <w:rsid w:val="00A55D0E"/>
    <w:rsid w:val="00A56145"/>
    <w:rsid w:val="00A56C47"/>
    <w:rsid w:val="00A56D08"/>
    <w:rsid w:val="00A60A2F"/>
    <w:rsid w:val="00A6171B"/>
    <w:rsid w:val="00A619E6"/>
    <w:rsid w:val="00A63942"/>
    <w:rsid w:val="00A63BBB"/>
    <w:rsid w:val="00A63CCC"/>
    <w:rsid w:val="00A65018"/>
    <w:rsid w:val="00A65D08"/>
    <w:rsid w:val="00A66774"/>
    <w:rsid w:val="00A70311"/>
    <w:rsid w:val="00A736A3"/>
    <w:rsid w:val="00A75F71"/>
    <w:rsid w:val="00A77AEC"/>
    <w:rsid w:val="00A80A37"/>
    <w:rsid w:val="00A80C18"/>
    <w:rsid w:val="00A81170"/>
    <w:rsid w:val="00A81C56"/>
    <w:rsid w:val="00A838EF"/>
    <w:rsid w:val="00A83CE0"/>
    <w:rsid w:val="00A84DED"/>
    <w:rsid w:val="00A86BAA"/>
    <w:rsid w:val="00A90455"/>
    <w:rsid w:val="00A91454"/>
    <w:rsid w:val="00A91861"/>
    <w:rsid w:val="00A91895"/>
    <w:rsid w:val="00A91A91"/>
    <w:rsid w:val="00A91B06"/>
    <w:rsid w:val="00A92290"/>
    <w:rsid w:val="00A92746"/>
    <w:rsid w:val="00A92E07"/>
    <w:rsid w:val="00A93AC3"/>
    <w:rsid w:val="00A93B4B"/>
    <w:rsid w:val="00A93DDA"/>
    <w:rsid w:val="00A957C4"/>
    <w:rsid w:val="00A96986"/>
    <w:rsid w:val="00A96AE5"/>
    <w:rsid w:val="00A96F98"/>
    <w:rsid w:val="00A97B8F"/>
    <w:rsid w:val="00AA1215"/>
    <w:rsid w:val="00AA30F3"/>
    <w:rsid w:val="00AA325B"/>
    <w:rsid w:val="00AA3C2D"/>
    <w:rsid w:val="00AA51E7"/>
    <w:rsid w:val="00AA5771"/>
    <w:rsid w:val="00AA5E78"/>
    <w:rsid w:val="00AB1386"/>
    <w:rsid w:val="00AB1B85"/>
    <w:rsid w:val="00AB24D1"/>
    <w:rsid w:val="00AB3740"/>
    <w:rsid w:val="00AB38B1"/>
    <w:rsid w:val="00AB39B9"/>
    <w:rsid w:val="00AB3F9E"/>
    <w:rsid w:val="00AB4A5D"/>
    <w:rsid w:val="00AB4E13"/>
    <w:rsid w:val="00AB7732"/>
    <w:rsid w:val="00AC13EE"/>
    <w:rsid w:val="00AC19B4"/>
    <w:rsid w:val="00AC234D"/>
    <w:rsid w:val="00AC3B24"/>
    <w:rsid w:val="00AC4051"/>
    <w:rsid w:val="00AC42D1"/>
    <w:rsid w:val="00AC4459"/>
    <w:rsid w:val="00AC523C"/>
    <w:rsid w:val="00AC5FA9"/>
    <w:rsid w:val="00AC7A4A"/>
    <w:rsid w:val="00AC7BD4"/>
    <w:rsid w:val="00AC7F7C"/>
    <w:rsid w:val="00AD19A0"/>
    <w:rsid w:val="00AD246C"/>
    <w:rsid w:val="00AD34E6"/>
    <w:rsid w:val="00AD7EC5"/>
    <w:rsid w:val="00AE300F"/>
    <w:rsid w:val="00AE4639"/>
    <w:rsid w:val="00AE4D44"/>
    <w:rsid w:val="00AE5518"/>
    <w:rsid w:val="00AE5A88"/>
    <w:rsid w:val="00AE79E3"/>
    <w:rsid w:val="00AF0060"/>
    <w:rsid w:val="00AF159C"/>
    <w:rsid w:val="00AF1FE4"/>
    <w:rsid w:val="00AF2661"/>
    <w:rsid w:val="00AF2A23"/>
    <w:rsid w:val="00AF3EBC"/>
    <w:rsid w:val="00AF5508"/>
    <w:rsid w:val="00AF69C5"/>
    <w:rsid w:val="00AF7B9B"/>
    <w:rsid w:val="00B008E2"/>
    <w:rsid w:val="00B00BFF"/>
    <w:rsid w:val="00B00DEF"/>
    <w:rsid w:val="00B02123"/>
    <w:rsid w:val="00B025B3"/>
    <w:rsid w:val="00B028F9"/>
    <w:rsid w:val="00B0368F"/>
    <w:rsid w:val="00B05BFF"/>
    <w:rsid w:val="00B06889"/>
    <w:rsid w:val="00B10ED9"/>
    <w:rsid w:val="00B1464B"/>
    <w:rsid w:val="00B14A2E"/>
    <w:rsid w:val="00B16A0B"/>
    <w:rsid w:val="00B17AF2"/>
    <w:rsid w:val="00B17BA2"/>
    <w:rsid w:val="00B17BEC"/>
    <w:rsid w:val="00B20F5F"/>
    <w:rsid w:val="00B2156B"/>
    <w:rsid w:val="00B222B5"/>
    <w:rsid w:val="00B22B82"/>
    <w:rsid w:val="00B245CD"/>
    <w:rsid w:val="00B254CF"/>
    <w:rsid w:val="00B26863"/>
    <w:rsid w:val="00B307FB"/>
    <w:rsid w:val="00B30ED8"/>
    <w:rsid w:val="00B32193"/>
    <w:rsid w:val="00B324BA"/>
    <w:rsid w:val="00B330E1"/>
    <w:rsid w:val="00B336EB"/>
    <w:rsid w:val="00B3443D"/>
    <w:rsid w:val="00B346DD"/>
    <w:rsid w:val="00B346FC"/>
    <w:rsid w:val="00B35956"/>
    <w:rsid w:val="00B36072"/>
    <w:rsid w:val="00B36455"/>
    <w:rsid w:val="00B36E4C"/>
    <w:rsid w:val="00B37A02"/>
    <w:rsid w:val="00B40820"/>
    <w:rsid w:val="00B40A4D"/>
    <w:rsid w:val="00B41523"/>
    <w:rsid w:val="00B4526D"/>
    <w:rsid w:val="00B52606"/>
    <w:rsid w:val="00B53DE1"/>
    <w:rsid w:val="00B548C3"/>
    <w:rsid w:val="00B54D74"/>
    <w:rsid w:val="00B54F43"/>
    <w:rsid w:val="00B60D4F"/>
    <w:rsid w:val="00B61FC1"/>
    <w:rsid w:val="00B624FA"/>
    <w:rsid w:val="00B6394D"/>
    <w:rsid w:val="00B63DD9"/>
    <w:rsid w:val="00B64700"/>
    <w:rsid w:val="00B64C67"/>
    <w:rsid w:val="00B654B5"/>
    <w:rsid w:val="00B658F2"/>
    <w:rsid w:val="00B65EF4"/>
    <w:rsid w:val="00B65F29"/>
    <w:rsid w:val="00B67944"/>
    <w:rsid w:val="00B70687"/>
    <w:rsid w:val="00B70C12"/>
    <w:rsid w:val="00B70C72"/>
    <w:rsid w:val="00B70CBC"/>
    <w:rsid w:val="00B7427A"/>
    <w:rsid w:val="00B76D41"/>
    <w:rsid w:val="00B807C7"/>
    <w:rsid w:val="00B8129B"/>
    <w:rsid w:val="00B815EC"/>
    <w:rsid w:val="00B831D9"/>
    <w:rsid w:val="00B85D0D"/>
    <w:rsid w:val="00B85D5E"/>
    <w:rsid w:val="00B86294"/>
    <w:rsid w:val="00B90955"/>
    <w:rsid w:val="00B90D06"/>
    <w:rsid w:val="00B92243"/>
    <w:rsid w:val="00B9248F"/>
    <w:rsid w:val="00B9292A"/>
    <w:rsid w:val="00B92B4D"/>
    <w:rsid w:val="00B932FE"/>
    <w:rsid w:val="00B94E80"/>
    <w:rsid w:val="00B97B47"/>
    <w:rsid w:val="00B97E56"/>
    <w:rsid w:val="00BA0A9D"/>
    <w:rsid w:val="00BA0EC7"/>
    <w:rsid w:val="00BA2012"/>
    <w:rsid w:val="00BA2288"/>
    <w:rsid w:val="00BA26CC"/>
    <w:rsid w:val="00BA44F8"/>
    <w:rsid w:val="00BA4A3F"/>
    <w:rsid w:val="00BA5CB6"/>
    <w:rsid w:val="00BA6B58"/>
    <w:rsid w:val="00BA7516"/>
    <w:rsid w:val="00BA7664"/>
    <w:rsid w:val="00BA7AD1"/>
    <w:rsid w:val="00BA7B46"/>
    <w:rsid w:val="00BB00DE"/>
    <w:rsid w:val="00BB1A46"/>
    <w:rsid w:val="00BB2FD0"/>
    <w:rsid w:val="00BB3865"/>
    <w:rsid w:val="00BB3C02"/>
    <w:rsid w:val="00BB3D83"/>
    <w:rsid w:val="00BB7B09"/>
    <w:rsid w:val="00BC10E1"/>
    <w:rsid w:val="00BC1B63"/>
    <w:rsid w:val="00BC1F6A"/>
    <w:rsid w:val="00BC3439"/>
    <w:rsid w:val="00BC3C53"/>
    <w:rsid w:val="00BC3F8C"/>
    <w:rsid w:val="00BC57C2"/>
    <w:rsid w:val="00BC6BD8"/>
    <w:rsid w:val="00BC6FBC"/>
    <w:rsid w:val="00BC7CD7"/>
    <w:rsid w:val="00BD1909"/>
    <w:rsid w:val="00BD2007"/>
    <w:rsid w:val="00BD7D78"/>
    <w:rsid w:val="00BD7F3F"/>
    <w:rsid w:val="00BE0D2E"/>
    <w:rsid w:val="00BE13F7"/>
    <w:rsid w:val="00BE1BC8"/>
    <w:rsid w:val="00BE280F"/>
    <w:rsid w:val="00BE3747"/>
    <w:rsid w:val="00BE3D89"/>
    <w:rsid w:val="00BE4822"/>
    <w:rsid w:val="00BE505E"/>
    <w:rsid w:val="00BE5986"/>
    <w:rsid w:val="00BE5AE3"/>
    <w:rsid w:val="00BE5E5A"/>
    <w:rsid w:val="00BE6800"/>
    <w:rsid w:val="00BE6F4E"/>
    <w:rsid w:val="00BF100B"/>
    <w:rsid w:val="00BF168A"/>
    <w:rsid w:val="00BF1B82"/>
    <w:rsid w:val="00BF1DC3"/>
    <w:rsid w:val="00BF2112"/>
    <w:rsid w:val="00BF4C0F"/>
    <w:rsid w:val="00BF4C95"/>
    <w:rsid w:val="00BF6C75"/>
    <w:rsid w:val="00C007E2"/>
    <w:rsid w:val="00C022B4"/>
    <w:rsid w:val="00C02C0E"/>
    <w:rsid w:val="00C04BFD"/>
    <w:rsid w:val="00C0532C"/>
    <w:rsid w:val="00C0608C"/>
    <w:rsid w:val="00C07249"/>
    <w:rsid w:val="00C07796"/>
    <w:rsid w:val="00C10306"/>
    <w:rsid w:val="00C106F3"/>
    <w:rsid w:val="00C1101A"/>
    <w:rsid w:val="00C13FD8"/>
    <w:rsid w:val="00C145F2"/>
    <w:rsid w:val="00C17A17"/>
    <w:rsid w:val="00C200A3"/>
    <w:rsid w:val="00C207C4"/>
    <w:rsid w:val="00C22931"/>
    <w:rsid w:val="00C2367A"/>
    <w:rsid w:val="00C239A6"/>
    <w:rsid w:val="00C25307"/>
    <w:rsid w:val="00C2618F"/>
    <w:rsid w:val="00C26B84"/>
    <w:rsid w:val="00C279CA"/>
    <w:rsid w:val="00C27A0D"/>
    <w:rsid w:val="00C27CA9"/>
    <w:rsid w:val="00C304BE"/>
    <w:rsid w:val="00C311DF"/>
    <w:rsid w:val="00C31358"/>
    <w:rsid w:val="00C313A1"/>
    <w:rsid w:val="00C3173B"/>
    <w:rsid w:val="00C3188C"/>
    <w:rsid w:val="00C321C6"/>
    <w:rsid w:val="00C33656"/>
    <w:rsid w:val="00C342DD"/>
    <w:rsid w:val="00C3659C"/>
    <w:rsid w:val="00C367D7"/>
    <w:rsid w:val="00C36952"/>
    <w:rsid w:val="00C36D13"/>
    <w:rsid w:val="00C37680"/>
    <w:rsid w:val="00C401E4"/>
    <w:rsid w:val="00C40227"/>
    <w:rsid w:val="00C40AA9"/>
    <w:rsid w:val="00C40D29"/>
    <w:rsid w:val="00C416C4"/>
    <w:rsid w:val="00C43392"/>
    <w:rsid w:val="00C43A6C"/>
    <w:rsid w:val="00C45D39"/>
    <w:rsid w:val="00C46E1E"/>
    <w:rsid w:val="00C50251"/>
    <w:rsid w:val="00C51CF4"/>
    <w:rsid w:val="00C54CF7"/>
    <w:rsid w:val="00C5619E"/>
    <w:rsid w:val="00C57768"/>
    <w:rsid w:val="00C61C47"/>
    <w:rsid w:val="00C625C9"/>
    <w:rsid w:val="00C65215"/>
    <w:rsid w:val="00C7023F"/>
    <w:rsid w:val="00C70B4F"/>
    <w:rsid w:val="00C7317C"/>
    <w:rsid w:val="00C735DC"/>
    <w:rsid w:val="00C73AD4"/>
    <w:rsid w:val="00C74326"/>
    <w:rsid w:val="00C74CC5"/>
    <w:rsid w:val="00C750AA"/>
    <w:rsid w:val="00C77A1C"/>
    <w:rsid w:val="00C77E76"/>
    <w:rsid w:val="00C81768"/>
    <w:rsid w:val="00C85DF7"/>
    <w:rsid w:val="00C8620B"/>
    <w:rsid w:val="00C87A44"/>
    <w:rsid w:val="00C87C3B"/>
    <w:rsid w:val="00C909CF"/>
    <w:rsid w:val="00C93566"/>
    <w:rsid w:val="00C93C65"/>
    <w:rsid w:val="00C94D4B"/>
    <w:rsid w:val="00C94FF0"/>
    <w:rsid w:val="00C96BA4"/>
    <w:rsid w:val="00C97D84"/>
    <w:rsid w:val="00CA02A5"/>
    <w:rsid w:val="00CA1228"/>
    <w:rsid w:val="00CA155F"/>
    <w:rsid w:val="00CA1CB3"/>
    <w:rsid w:val="00CA3166"/>
    <w:rsid w:val="00CA3538"/>
    <w:rsid w:val="00CA5B07"/>
    <w:rsid w:val="00CB0EFF"/>
    <w:rsid w:val="00CB1289"/>
    <w:rsid w:val="00CB1E0D"/>
    <w:rsid w:val="00CB1F81"/>
    <w:rsid w:val="00CB344A"/>
    <w:rsid w:val="00CB5891"/>
    <w:rsid w:val="00CB71F1"/>
    <w:rsid w:val="00CC1C31"/>
    <w:rsid w:val="00CC2742"/>
    <w:rsid w:val="00CC5486"/>
    <w:rsid w:val="00CC5919"/>
    <w:rsid w:val="00CC7590"/>
    <w:rsid w:val="00CD349F"/>
    <w:rsid w:val="00CD522E"/>
    <w:rsid w:val="00CD580B"/>
    <w:rsid w:val="00CD5A25"/>
    <w:rsid w:val="00CD6620"/>
    <w:rsid w:val="00CD68C2"/>
    <w:rsid w:val="00CD7A80"/>
    <w:rsid w:val="00CD7B6F"/>
    <w:rsid w:val="00CE1386"/>
    <w:rsid w:val="00CE1E29"/>
    <w:rsid w:val="00CE4175"/>
    <w:rsid w:val="00CE50CC"/>
    <w:rsid w:val="00CE624F"/>
    <w:rsid w:val="00CE6894"/>
    <w:rsid w:val="00CE6E1C"/>
    <w:rsid w:val="00CE74A3"/>
    <w:rsid w:val="00CF2A92"/>
    <w:rsid w:val="00CF2D53"/>
    <w:rsid w:val="00CF32CF"/>
    <w:rsid w:val="00CF3CDD"/>
    <w:rsid w:val="00CF7471"/>
    <w:rsid w:val="00D00799"/>
    <w:rsid w:val="00D01508"/>
    <w:rsid w:val="00D02E7C"/>
    <w:rsid w:val="00D04326"/>
    <w:rsid w:val="00D04EC1"/>
    <w:rsid w:val="00D117A8"/>
    <w:rsid w:val="00D145F8"/>
    <w:rsid w:val="00D14A18"/>
    <w:rsid w:val="00D15885"/>
    <w:rsid w:val="00D15956"/>
    <w:rsid w:val="00D16AD2"/>
    <w:rsid w:val="00D17233"/>
    <w:rsid w:val="00D17EBE"/>
    <w:rsid w:val="00D20303"/>
    <w:rsid w:val="00D20433"/>
    <w:rsid w:val="00D2160D"/>
    <w:rsid w:val="00D218DE"/>
    <w:rsid w:val="00D24AEC"/>
    <w:rsid w:val="00D24EF5"/>
    <w:rsid w:val="00D30BDF"/>
    <w:rsid w:val="00D327FD"/>
    <w:rsid w:val="00D3355A"/>
    <w:rsid w:val="00D340C2"/>
    <w:rsid w:val="00D34694"/>
    <w:rsid w:val="00D369D1"/>
    <w:rsid w:val="00D373A8"/>
    <w:rsid w:val="00D422DE"/>
    <w:rsid w:val="00D42DF7"/>
    <w:rsid w:val="00D43AB0"/>
    <w:rsid w:val="00D43DDD"/>
    <w:rsid w:val="00D44F13"/>
    <w:rsid w:val="00D50ED4"/>
    <w:rsid w:val="00D53774"/>
    <w:rsid w:val="00D53D4D"/>
    <w:rsid w:val="00D57888"/>
    <w:rsid w:val="00D6030C"/>
    <w:rsid w:val="00D63F2C"/>
    <w:rsid w:val="00D67BCD"/>
    <w:rsid w:val="00D67C7C"/>
    <w:rsid w:val="00D67F9E"/>
    <w:rsid w:val="00D70CA5"/>
    <w:rsid w:val="00D71005"/>
    <w:rsid w:val="00D71007"/>
    <w:rsid w:val="00D71792"/>
    <w:rsid w:val="00D71B35"/>
    <w:rsid w:val="00D71C53"/>
    <w:rsid w:val="00D72E31"/>
    <w:rsid w:val="00D73454"/>
    <w:rsid w:val="00D73714"/>
    <w:rsid w:val="00D7680A"/>
    <w:rsid w:val="00D77E3E"/>
    <w:rsid w:val="00D83226"/>
    <w:rsid w:val="00D84286"/>
    <w:rsid w:val="00D8683F"/>
    <w:rsid w:val="00D868F7"/>
    <w:rsid w:val="00D87753"/>
    <w:rsid w:val="00D90226"/>
    <w:rsid w:val="00D904BC"/>
    <w:rsid w:val="00D917D9"/>
    <w:rsid w:val="00D925DD"/>
    <w:rsid w:val="00D96415"/>
    <w:rsid w:val="00D96EAD"/>
    <w:rsid w:val="00D97487"/>
    <w:rsid w:val="00D97F71"/>
    <w:rsid w:val="00DA0DCD"/>
    <w:rsid w:val="00DA0DD5"/>
    <w:rsid w:val="00DA1629"/>
    <w:rsid w:val="00DA35F3"/>
    <w:rsid w:val="00DA5240"/>
    <w:rsid w:val="00DA554E"/>
    <w:rsid w:val="00DA5AE8"/>
    <w:rsid w:val="00DA677F"/>
    <w:rsid w:val="00DA6B81"/>
    <w:rsid w:val="00DB092A"/>
    <w:rsid w:val="00DB0CB9"/>
    <w:rsid w:val="00DB2432"/>
    <w:rsid w:val="00DB2890"/>
    <w:rsid w:val="00DB2AB4"/>
    <w:rsid w:val="00DB2F7B"/>
    <w:rsid w:val="00DB370B"/>
    <w:rsid w:val="00DB41AE"/>
    <w:rsid w:val="00DB511C"/>
    <w:rsid w:val="00DB63B8"/>
    <w:rsid w:val="00DB69BC"/>
    <w:rsid w:val="00DC0A70"/>
    <w:rsid w:val="00DC15E4"/>
    <w:rsid w:val="00DC1A49"/>
    <w:rsid w:val="00DC1A52"/>
    <w:rsid w:val="00DC3AD1"/>
    <w:rsid w:val="00DC41B6"/>
    <w:rsid w:val="00DC4F85"/>
    <w:rsid w:val="00DD054C"/>
    <w:rsid w:val="00DD0692"/>
    <w:rsid w:val="00DD1E00"/>
    <w:rsid w:val="00DD2390"/>
    <w:rsid w:val="00DD3419"/>
    <w:rsid w:val="00DD392C"/>
    <w:rsid w:val="00DD4D18"/>
    <w:rsid w:val="00DD58ED"/>
    <w:rsid w:val="00DD7004"/>
    <w:rsid w:val="00DD70A2"/>
    <w:rsid w:val="00DE0A2D"/>
    <w:rsid w:val="00DE402A"/>
    <w:rsid w:val="00DE42DE"/>
    <w:rsid w:val="00DE4394"/>
    <w:rsid w:val="00DE54D5"/>
    <w:rsid w:val="00DE666C"/>
    <w:rsid w:val="00DE6A5C"/>
    <w:rsid w:val="00DE6B6A"/>
    <w:rsid w:val="00DE79F6"/>
    <w:rsid w:val="00DE7FDE"/>
    <w:rsid w:val="00DF18FA"/>
    <w:rsid w:val="00DF1F37"/>
    <w:rsid w:val="00DF432B"/>
    <w:rsid w:val="00DF4F4B"/>
    <w:rsid w:val="00DF57F6"/>
    <w:rsid w:val="00DF6F4F"/>
    <w:rsid w:val="00E007A3"/>
    <w:rsid w:val="00E015D6"/>
    <w:rsid w:val="00E04FCA"/>
    <w:rsid w:val="00E05F1F"/>
    <w:rsid w:val="00E12693"/>
    <w:rsid w:val="00E130BF"/>
    <w:rsid w:val="00E13D17"/>
    <w:rsid w:val="00E15BA0"/>
    <w:rsid w:val="00E20501"/>
    <w:rsid w:val="00E210B6"/>
    <w:rsid w:val="00E2153A"/>
    <w:rsid w:val="00E22F44"/>
    <w:rsid w:val="00E235C3"/>
    <w:rsid w:val="00E25BFD"/>
    <w:rsid w:val="00E26D1A"/>
    <w:rsid w:val="00E26DBA"/>
    <w:rsid w:val="00E27EDF"/>
    <w:rsid w:val="00E31C72"/>
    <w:rsid w:val="00E32DB6"/>
    <w:rsid w:val="00E332E4"/>
    <w:rsid w:val="00E3428A"/>
    <w:rsid w:val="00E35731"/>
    <w:rsid w:val="00E40000"/>
    <w:rsid w:val="00E439FA"/>
    <w:rsid w:val="00E44CE5"/>
    <w:rsid w:val="00E44DF1"/>
    <w:rsid w:val="00E4612A"/>
    <w:rsid w:val="00E46BA9"/>
    <w:rsid w:val="00E50684"/>
    <w:rsid w:val="00E521F3"/>
    <w:rsid w:val="00E536B2"/>
    <w:rsid w:val="00E54C37"/>
    <w:rsid w:val="00E55260"/>
    <w:rsid w:val="00E602C3"/>
    <w:rsid w:val="00E60555"/>
    <w:rsid w:val="00E614A5"/>
    <w:rsid w:val="00E61DD3"/>
    <w:rsid w:val="00E62162"/>
    <w:rsid w:val="00E62FF3"/>
    <w:rsid w:val="00E632E6"/>
    <w:rsid w:val="00E63CEF"/>
    <w:rsid w:val="00E6440E"/>
    <w:rsid w:val="00E64BE9"/>
    <w:rsid w:val="00E65BC3"/>
    <w:rsid w:val="00E65D15"/>
    <w:rsid w:val="00E66ED6"/>
    <w:rsid w:val="00E67F3E"/>
    <w:rsid w:val="00E70610"/>
    <w:rsid w:val="00E72C3C"/>
    <w:rsid w:val="00E73AAE"/>
    <w:rsid w:val="00E76EB8"/>
    <w:rsid w:val="00E774B6"/>
    <w:rsid w:val="00E77842"/>
    <w:rsid w:val="00E77CD1"/>
    <w:rsid w:val="00E813E1"/>
    <w:rsid w:val="00E8194A"/>
    <w:rsid w:val="00E82B8E"/>
    <w:rsid w:val="00E82F03"/>
    <w:rsid w:val="00E83988"/>
    <w:rsid w:val="00E839AE"/>
    <w:rsid w:val="00E857A2"/>
    <w:rsid w:val="00E85BCA"/>
    <w:rsid w:val="00E861F5"/>
    <w:rsid w:val="00E86386"/>
    <w:rsid w:val="00E868E8"/>
    <w:rsid w:val="00E90FCB"/>
    <w:rsid w:val="00E92477"/>
    <w:rsid w:val="00E9274B"/>
    <w:rsid w:val="00E9412C"/>
    <w:rsid w:val="00E9520F"/>
    <w:rsid w:val="00EA13C8"/>
    <w:rsid w:val="00EA1518"/>
    <w:rsid w:val="00EA2F50"/>
    <w:rsid w:val="00EA39C7"/>
    <w:rsid w:val="00EA60C4"/>
    <w:rsid w:val="00EA6D04"/>
    <w:rsid w:val="00EA751A"/>
    <w:rsid w:val="00EA7F2E"/>
    <w:rsid w:val="00EB0DDD"/>
    <w:rsid w:val="00EB1B21"/>
    <w:rsid w:val="00EB1B38"/>
    <w:rsid w:val="00EB4C03"/>
    <w:rsid w:val="00EB4CB4"/>
    <w:rsid w:val="00EB4D79"/>
    <w:rsid w:val="00EC0A9B"/>
    <w:rsid w:val="00EC1217"/>
    <w:rsid w:val="00EC13ED"/>
    <w:rsid w:val="00EC5791"/>
    <w:rsid w:val="00EC7824"/>
    <w:rsid w:val="00ED1B01"/>
    <w:rsid w:val="00ED5784"/>
    <w:rsid w:val="00ED68DB"/>
    <w:rsid w:val="00ED6EF7"/>
    <w:rsid w:val="00ED7A48"/>
    <w:rsid w:val="00EE0008"/>
    <w:rsid w:val="00EE2DCD"/>
    <w:rsid w:val="00EE3344"/>
    <w:rsid w:val="00EE3512"/>
    <w:rsid w:val="00EE39C7"/>
    <w:rsid w:val="00EE3F17"/>
    <w:rsid w:val="00EE425D"/>
    <w:rsid w:val="00EE718D"/>
    <w:rsid w:val="00EE73C6"/>
    <w:rsid w:val="00EE759E"/>
    <w:rsid w:val="00EE7AC0"/>
    <w:rsid w:val="00EF0180"/>
    <w:rsid w:val="00EF052E"/>
    <w:rsid w:val="00EF1C5B"/>
    <w:rsid w:val="00EF29B2"/>
    <w:rsid w:val="00EF2A13"/>
    <w:rsid w:val="00EF2E40"/>
    <w:rsid w:val="00EF40E7"/>
    <w:rsid w:val="00EF41DB"/>
    <w:rsid w:val="00EF4EAE"/>
    <w:rsid w:val="00EF5EC7"/>
    <w:rsid w:val="00EF6B00"/>
    <w:rsid w:val="00EF7803"/>
    <w:rsid w:val="00F008D9"/>
    <w:rsid w:val="00F03782"/>
    <w:rsid w:val="00F100D4"/>
    <w:rsid w:val="00F105C3"/>
    <w:rsid w:val="00F1245B"/>
    <w:rsid w:val="00F12BA2"/>
    <w:rsid w:val="00F12DBB"/>
    <w:rsid w:val="00F144EA"/>
    <w:rsid w:val="00F14EDF"/>
    <w:rsid w:val="00F15E24"/>
    <w:rsid w:val="00F1742D"/>
    <w:rsid w:val="00F209C8"/>
    <w:rsid w:val="00F22650"/>
    <w:rsid w:val="00F2376B"/>
    <w:rsid w:val="00F243F2"/>
    <w:rsid w:val="00F2527D"/>
    <w:rsid w:val="00F32402"/>
    <w:rsid w:val="00F327F7"/>
    <w:rsid w:val="00F345F0"/>
    <w:rsid w:val="00F35953"/>
    <w:rsid w:val="00F35F9B"/>
    <w:rsid w:val="00F368C8"/>
    <w:rsid w:val="00F40B72"/>
    <w:rsid w:val="00F40FC3"/>
    <w:rsid w:val="00F41589"/>
    <w:rsid w:val="00F4263D"/>
    <w:rsid w:val="00F434CA"/>
    <w:rsid w:val="00F4356B"/>
    <w:rsid w:val="00F45DEB"/>
    <w:rsid w:val="00F4796A"/>
    <w:rsid w:val="00F47D42"/>
    <w:rsid w:val="00F50EE7"/>
    <w:rsid w:val="00F51360"/>
    <w:rsid w:val="00F52E5E"/>
    <w:rsid w:val="00F53FCE"/>
    <w:rsid w:val="00F54BE7"/>
    <w:rsid w:val="00F566EC"/>
    <w:rsid w:val="00F56C14"/>
    <w:rsid w:val="00F6082E"/>
    <w:rsid w:val="00F60E7B"/>
    <w:rsid w:val="00F620B8"/>
    <w:rsid w:val="00F64CB4"/>
    <w:rsid w:val="00F65121"/>
    <w:rsid w:val="00F65D8D"/>
    <w:rsid w:val="00F6758C"/>
    <w:rsid w:val="00F77F12"/>
    <w:rsid w:val="00F8261F"/>
    <w:rsid w:val="00F838AC"/>
    <w:rsid w:val="00F865FF"/>
    <w:rsid w:val="00F8796C"/>
    <w:rsid w:val="00F87A90"/>
    <w:rsid w:val="00F9100B"/>
    <w:rsid w:val="00F9249B"/>
    <w:rsid w:val="00F92C31"/>
    <w:rsid w:val="00F939EF"/>
    <w:rsid w:val="00F9582F"/>
    <w:rsid w:val="00F95A2F"/>
    <w:rsid w:val="00FA29E9"/>
    <w:rsid w:val="00FA2B43"/>
    <w:rsid w:val="00FA3CC2"/>
    <w:rsid w:val="00FA4F03"/>
    <w:rsid w:val="00FA551F"/>
    <w:rsid w:val="00FA66D5"/>
    <w:rsid w:val="00FA6F96"/>
    <w:rsid w:val="00FB1905"/>
    <w:rsid w:val="00FB36CD"/>
    <w:rsid w:val="00FB40ED"/>
    <w:rsid w:val="00FB474F"/>
    <w:rsid w:val="00FB7823"/>
    <w:rsid w:val="00FC00E9"/>
    <w:rsid w:val="00FC2AEE"/>
    <w:rsid w:val="00FC2E65"/>
    <w:rsid w:val="00FC36A2"/>
    <w:rsid w:val="00FC416B"/>
    <w:rsid w:val="00FC5B22"/>
    <w:rsid w:val="00FC66CB"/>
    <w:rsid w:val="00FC724C"/>
    <w:rsid w:val="00FD0CA2"/>
    <w:rsid w:val="00FD7B5C"/>
    <w:rsid w:val="00FE2E54"/>
    <w:rsid w:val="00FE6872"/>
    <w:rsid w:val="00FE715B"/>
    <w:rsid w:val="00FE739B"/>
    <w:rsid w:val="00FE7A08"/>
    <w:rsid w:val="00FF103A"/>
    <w:rsid w:val="00FF3A21"/>
    <w:rsid w:val="00FF42C6"/>
    <w:rsid w:val="00FF5EC5"/>
    <w:rsid w:val="00FF62BA"/>
    <w:rsid w:val="00FF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9"/>
    <w:pPr>
      <w:widowControl w:val="0"/>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5919"/>
    <w:pPr>
      <w:spacing w:after="120"/>
    </w:pPr>
  </w:style>
  <w:style w:type="character" w:customStyle="1" w:styleId="BodyTextChar">
    <w:name w:val="Body Text Char"/>
    <w:basedOn w:val="DefaultParagraphFont"/>
    <w:link w:val="BodyText"/>
    <w:rsid w:val="00CC5919"/>
    <w:rPr>
      <w:rFonts w:ascii="Times New Roman" w:hAnsi="Times New Roman"/>
      <w:szCs w:val="20"/>
      <w:lang w:eastAsia="en-US"/>
    </w:rPr>
  </w:style>
  <w:style w:type="paragraph" w:styleId="ListParagraph">
    <w:name w:val="List Paragraph"/>
    <w:basedOn w:val="Normal"/>
    <w:uiPriority w:val="34"/>
    <w:qFormat/>
    <w:rsid w:val="00CC5919"/>
    <w:pPr>
      <w:widowControl/>
      <w:ind w:left="720"/>
    </w:pPr>
    <w:rPr>
      <w:szCs w:val="24"/>
    </w:rPr>
  </w:style>
  <w:style w:type="paragraph" w:customStyle="1" w:styleId="DefaultText">
    <w:name w:val="Default Text"/>
    <w:rsid w:val="00CC5919"/>
    <w:pPr>
      <w:autoSpaceDE w:val="0"/>
      <w:autoSpaceDN w:val="0"/>
      <w:adjustRightInd w:val="0"/>
    </w:pPr>
    <w:rPr>
      <w:rFonts w:ascii="Times New Roman" w:hAnsi="Times New Roman"/>
      <w:color w:val="000000"/>
      <w:lang w:val="en-US" w:eastAsia="en-US"/>
    </w:rPr>
  </w:style>
  <w:style w:type="paragraph" w:styleId="BalloonText">
    <w:name w:val="Balloon Text"/>
    <w:basedOn w:val="Normal"/>
    <w:link w:val="BalloonTextChar"/>
    <w:rsid w:val="00CC5919"/>
    <w:rPr>
      <w:rFonts w:ascii="Tahoma" w:hAnsi="Tahoma" w:cs="Tahoma"/>
      <w:sz w:val="16"/>
      <w:szCs w:val="16"/>
    </w:rPr>
  </w:style>
  <w:style w:type="character" w:customStyle="1" w:styleId="BalloonTextChar">
    <w:name w:val="Balloon Text Char"/>
    <w:basedOn w:val="DefaultParagraphFont"/>
    <w:link w:val="BalloonText"/>
    <w:rsid w:val="00CC5919"/>
    <w:rPr>
      <w:rFonts w:ascii="Tahoma" w:hAnsi="Tahoma" w:cs="Tahoma"/>
      <w:sz w:val="16"/>
      <w:szCs w:val="16"/>
      <w:lang w:eastAsia="en-US"/>
    </w:rPr>
  </w:style>
  <w:style w:type="paragraph" w:styleId="Header">
    <w:name w:val="header"/>
    <w:basedOn w:val="Normal"/>
    <w:link w:val="HeaderChar"/>
    <w:rsid w:val="009A28C6"/>
    <w:pPr>
      <w:tabs>
        <w:tab w:val="center" w:pos="4513"/>
        <w:tab w:val="right" w:pos="9026"/>
      </w:tabs>
    </w:pPr>
  </w:style>
  <w:style w:type="character" w:customStyle="1" w:styleId="HeaderChar">
    <w:name w:val="Header Char"/>
    <w:basedOn w:val="DefaultParagraphFont"/>
    <w:link w:val="Header"/>
    <w:rsid w:val="009A28C6"/>
    <w:rPr>
      <w:rFonts w:ascii="Times New Roman" w:hAnsi="Times New Roman"/>
      <w:szCs w:val="20"/>
      <w:lang w:eastAsia="en-US"/>
    </w:rPr>
  </w:style>
  <w:style w:type="paragraph" w:styleId="Footer">
    <w:name w:val="footer"/>
    <w:basedOn w:val="Normal"/>
    <w:link w:val="FooterChar"/>
    <w:uiPriority w:val="99"/>
    <w:rsid w:val="009A28C6"/>
    <w:pPr>
      <w:tabs>
        <w:tab w:val="center" w:pos="4513"/>
        <w:tab w:val="right" w:pos="9026"/>
      </w:tabs>
    </w:pPr>
  </w:style>
  <w:style w:type="character" w:customStyle="1" w:styleId="FooterChar">
    <w:name w:val="Footer Char"/>
    <w:basedOn w:val="DefaultParagraphFont"/>
    <w:link w:val="Footer"/>
    <w:uiPriority w:val="99"/>
    <w:rsid w:val="009A28C6"/>
    <w:rPr>
      <w:rFonts w:ascii="Times New Roman" w:hAnsi="Times New Roman"/>
      <w:szCs w:val="20"/>
      <w:lang w:eastAsia="en-US"/>
    </w:rPr>
  </w:style>
  <w:style w:type="table" w:customStyle="1" w:styleId="TableGrid1">
    <w:name w:val="Table Grid1"/>
    <w:basedOn w:val="TableNormal"/>
    <w:next w:val="TableGrid"/>
    <w:uiPriority w:val="59"/>
    <w:rsid w:val="009E2C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0D06"/>
    <w:pPr>
      <w:widowControl w:val="0"/>
    </w:pPr>
    <w:rPr>
      <w:rFonts w:ascii="Times New Roman" w:hAnsi="Times New Roman"/>
      <w:szCs w:val="20"/>
      <w:lang w:eastAsia="en-US"/>
    </w:rPr>
  </w:style>
  <w:style w:type="paragraph" w:customStyle="1" w:styleId="DocumentLabel">
    <w:name w:val="Document Label"/>
    <w:basedOn w:val="Normal"/>
    <w:next w:val="Normal"/>
    <w:rsid w:val="005B3F58"/>
    <w:pPr>
      <w:keepNext/>
      <w:keepLines/>
      <w:widowControl/>
      <w:spacing w:before="400" w:after="120" w:line="240" w:lineRule="atLeast"/>
      <w:ind w:left="-840"/>
    </w:pPr>
    <w:rPr>
      <w:rFonts w:ascii="Arial Black" w:hAnsi="Arial Black"/>
      <w:spacing w:val="-5"/>
      <w:kern w:val="28"/>
      <w:sz w:val="96"/>
    </w:rPr>
  </w:style>
  <w:style w:type="character" w:styleId="Emphasis">
    <w:name w:val="Emphasis"/>
    <w:basedOn w:val="DefaultParagraphFont"/>
    <w:uiPriority w:val="20"/>
    <w:qFormat/>
    <w:rsid w:val="00E461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9"/>
    <w:pPr>
      <w:widowControl w:val="0"/>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5919"/>
    <w:pPr>
      <w:spacing w:after="120"/>
    </w:pPr>
  </w:style>
  <w:style w:type="character" w:customStyle="1" w:styleId="BodyTextChar">
    <w:name w:val="Body Text Char"/>
    <w:basedOn w:val="DefaultParagraphFont"/>
    <w:link w:val="BodyText"/>
    <w:rsid w:val="00CC5919"/>
    <w:rPr>
      <w:rFonts w:ascii="Times New Roman" w:hAnsi="Times New Roman"/>
      <w:szCs w:val="20"/>
      <w:lang w:eastAsia="en-US"/>
    </w:rPr>
  </w:style>
  <w:style w:type="paragraph" w:styleId="ListParagraph">
    <w:name w:val="List Paragraph"/>
    <w:basedOn w:val="Normal"/>
    <w:uiPriority w:val="34"/>
    <w:qFormat/>
    <w:rsid w:val="00CC5919"/>
    <w:pPr>
      <w:widowControl/>
      <w:ind w:left="720"/>
    </w:pPr>
    <w:rPr>
      <w:szCs w:val="24"/>
    </w:rPr>
  </w:style>
  <w:style w:type="paragraph" w:customStyle="1" w:styleId="DefaultText">
    <w:name w:val="Default Text"/>
    <w:rsid w:val="00CC5919"/>
    <w:pPr>
      <w:autoSpaceDE w:val="0"/>
      <w:autoSpaceDN w:val="0"/>
      <w:adjustRightInd w:val="0"/>
    </w:pPr>
    <w:rPr>
      <w:rFonts w:ascii="Times New Roman" w:hAnsi="Times New Roman"/>
      <w:color w:val="000000"/>
      <w:lang w:val="en-US" w:eastAsia="en-US"/>
    </w:rPr>
  </w:style>
  <w:style w:type="paragraph" w:styleId="BalloonText">
    <w:name w:val="Balloon Text"/>
    <w:basedOn w:val="Normal"/>
    <w:link w:val="BalloonTextChar"/>
    <w:rsid w:val="00CC5919"/>
    <w:rPr>
      <w:rFonts w:ascii="Tahoma" w:hAnsi="Tahoma" w:cs="Tahoma"/>
      <w:sz w:val="16"/>
      <w:szCs w:val="16"/>
    </w:rPr>
  </w:style>
  <w:style w:type="character" w:customStyle="1" w:styleId="BalloonTextChar">
    <w:name w:val="Balloon Text Char"/>
    <w:basedOn w:val="DefaultParagraphFont"/>
    <w:link w:val="BalloonText"/>
    <w:rsid w:val="00CC5919"/>
    <w:rPr>
      <w:rFonts w:ascii="Tahoma" w:hAnsi="Tahoma" w:cs="Tahoma"/>
      <w:sz w:val="16"/>
      <w:szCs w:val="16"/>
      <w:lang w:eastAsia="en-US"/>
    </w:rPr>
  </w:style>
  <w:style w:type="paragraph" w:styleId="Header">
    <w:name w:val="header"/>
    <w:basedOn w:val="Normal"/>
    <w:link w:val="HeaderChar"/>
    <w:rsid w:val="009A28C6"/>
    <w:pPr>
      <w:tabs>
        <w:tab w:val="center" w:pos="4513"/>
        <w:tab w:val="right" w:pos="9026"/>
      </w:tabs>
    </w:pPr>
  </w:style>
  <w:style w:type="character" w:customStyle="1" w:styleId="HeaderChar">
    <w:name w:val="Header Char"/>
    <w:basedOn w:val="DefaultParagraphFont"/>
    <w:link w:val="Header"/>
    <w:rsid w:val="009A28C6"/>
    <w:rPr>
      <w:rFonts w:ascii="Times New Roman" w:hAnsi="Times New Roman"/>
      <w:szCs w:val="20"/>
      <w:lang w:eastAsia="en-US"/>
    </w:rPr>
  </w:style>
  <w:style w:type="paragraph" w:styleId="Footer">
    <w:name w:val="footer"/>
    <w:basedOn w:val="Normal"/>
    <w:link w:val="FooterChar"/>
    <w:uiPriority w:val="99"/>
    <w:rsid w:val="009A28C6"/>
    <w:pPr>
      <w:tabs>
        <w:tab w:val="center" w:pos="4513"/>
        <w:tab w:val="right" w:pos="9026"/>
      </w:tabs>
    </w:pPr>
  </w:style>
  <w:style w:type="character" w:customStyle="1" w:styleId="FooterChar">
    <w:name w:val="Footer Char"/>
    <w:basedOn w:val="DefaultParagraphFont"/>
    <w:link w:val="Footer"/>
    <w:uiPriority w:val="99"/>
    <w:rsid w:val="009A28C6"/>
    <w:rPr>
      <w:rFonts w:ascii="Times New Roman" w:hAnsi="Times New Roman"/>
      <w:szCs w:val="20"/>
      <w:lang w:eastAsia="en-US"/>
    </w:rPr>
  </w:style>
  <w:style w:type="table" w:customStyle="1" w:styleId="TableGrid1">
    <w:name w:val="Table Grid1"/>
    <w:basedOn w:val="TableNormal"/>
    <w:next w:val="TableGrid"/>
    <w:uiPriority w:val="59"/>
    <w:rsid w:val="009E2C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0D06"/>
    <w:pPr>
      <w:widowControl w:val="0"/>
    </w:pPr>
    <w:rPr>
      <w:rFonts w:ascii="Times New Roman" w:hAnsi="Times New Roman"/>
      <w:szCs w:val="20"/>
      <w:lang w:eastAsia="en-US"/>
    </w:rPr>
  </w:style>
  <w:style w:type="paragraph" w:customStyle="1" w:styleId="DocumentLabel">
    <w:name w:val="Document Label"/>
    <w:basedOn w:val="Normal"/>
    <w:next w:val="Normal"/>
    <w:rsid w:val="005B3F58"/>
    <w:pPr>
      <w:keepNext/>
      <w:keepLines/>
      <w:widowControl/>
      <w:spacing w:before="400" w:after="120" w:line="240" w:lineRule="atLeast"/>
      <w:ind w:left="-840"/>
    </w:pPr>
    <w:rPr>
      <w:rFonts w:ascii="Arial Black" w:hAnsi="Arial Black"/>
      <w:spacing w:val="-5"/>
      <w:kern w:val="28"/>
      <w:sz w:val="96"/>
    </w:rPr>
  </w:style>
  <w:style w:type="character" w:styleId="Emphasis">
    <w:name w:val="Emphasis"/>
    <w:basedOn w:val="DefaultParagraphFont"/>
    <w:uiPriority w:val="20"/>
    <w:qFormat/>
    <w:rsid w:val="00E46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Violet Marshall</cp:lastModifiedBy>
  <cp:revision>2</cp:revision>
  <cp:lastPrinted>2018-10-26T15:16:00Z</cp:lastPrinted>
  <dcterms:created xsi:type="dcterms:W3CDTF">2019-09-06T09:11:00Z</dcterms:created>
  <dcterms:modified xsi:type="dcterms:W3CDTF">2019-09-06T09:11:00Z</dcterms:modified>
</cp:coreProperties>
</file>